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A4EE" w14:textId="77777777" w:rsidR="00B263BE" w:rsidRDefault="00894654" w:rsidP="00894654">
      <w:pPr>
        <w:jc w:val="center"/>
        <w:rPr>
          <w:rFonts w:ascii="Comic Sans MS" w:hAnsi="Comic Sans MS"/>
          <w:b/>
          <w:color w:val="0070C0"/>
          <w:sz w:val="24"/>
          <w:szCs w:val="24"/>
          <w:u w:val="single"/>
        </w:rPr>
      </w:pPr>
      <w:r w:rsidRPr="00894654">
        <w:rPr>
          <w:rFonts w:ascii="Comic Sans MS" w:hAnsi="Comic Sans MS"/>
          <w:b/>
          <w:noProof/>
          <w:color w:val="0070C0"/>
          <w:sz w:val="24"/>
          <w:szCs w:val="24"/>
          <w:u w:val="single"/>
          <w:lang w:eastAsia="en-AU"/>
        </w:rPr>
        <w:drawing>
          <wp:inline distT="0" distB="0" distL="0" distR="0" wp14:anchorId="7C6A2F91" wp14:editId="10AFD9B8">
            <wp:extent cx="1543050" cy="1004960"/>
            <wp:effectExtent l="0" t="0" r="0" b="5080"/>
            <wp:docPr id="4" name="Picture 4" descr="G:\Zsuzsanna\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Zsuzsanna\New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6688" cy="1013842"/>
                    </a:xfrm>
                    <a:prstGeom prst="rect">
                      <a:avLst/>
                    </a:prstGeom>
                    <a:noFill/>
                    <a:ln>
                      <a:noFill/>
                    </a:ln>
                  </pic:spPr>
                </pic:pic>
              </a:graphicData>
            </a:graphic>
          </wp:inline>
        </w:drawing>
      </w:r>
    </w:p>
    <w:p w14:paraId="1F7EF3E3" w14:textId="77777777" w:rsidR="00925DDC" w:rsidRDefault="00925DDC" w:rsidP="00B263BE">
      <w:pPr>
        <w:jc w:val="center"/>
        <w:rPr>
          <w:rFonts w:ascii="Comic Sans MS" w:hAnsi="Comic Sans MS"/>
          <w:b/>
          <w:color w:val="0070C0"/>
          <w:sz w:val="24"/>
          <w:szCs w:val="24"/>
          <w:u w:val="single"/>
        </w:rPr>
      </w:pPr>
      <w:r w:rsidRPr="00B263BE">
        <w:rPr>
          <w:rFonts w:ascii="Comic Sans MS" w:hAnsi="Comic Sans MS"/>
          <w:b/>
          <w:color w:val="0070C0"/>
          <w:sz w:val="24"/>
          <w:szCs w:val="24"/>
          <w:u w:val="single"/>
        </w:rPr>
        <w:t>CHILDCARE SUBSIDY</w:t>
      </w:r>
    </w:p>
    <w:p w14:paraId="2E557378" w14:textId="1151484C" w:rsidR="00904D8D" w:rsidRDefault="00547CB0" w:rsidP="00547CB0">
      <w:pPr>
        <w:rPr>
          <w:rFonts w:ascii="Comic Sans MS" w:hAnsi="Comic Sans MS"/>
          <w:b/>
          <w:color w:val="0070C0"/>
          <w:sz w:val="20"/>
          <w:szCs w:val="20"/>
        </w:rPr>
      </w:pPr>
      <w:r>
        <w:rPr>
          <w:rFonts w:ascii="Comic Sans MS" w:hAnsi="Comic Sans MS"/>
          <w:b/>
          <w:color w:val="0070C0"/>
          <w:sz w:val="20"/>
          <w:szCs w:val="20"/>
        </w:rPr>
        <w:t>The childcare subsidy is a means-tested benefit based on your family’s combined income and fortnightly activities such as work, study or volunteering.  You can access more information about the Child Care Subsidy and how to apply for it here:</w:t>
      </w:r>
    </w:p>
    <w:p w14:paraId="764F3B56" w14:textId="00BF0771" w:rsidR="00547CB0" w:rsidRDefault="00AC769E" w:rsidP="00547CB0">
      <w:pPr>
        <w:rPr>
          <w:rFonts w:ascii="Comic Sans MS" w:hAnsi="Comic Sans MS"/>
          <w:b/>
          <w:color w:val="0070C0"/>
          <w:sz w:val="20"/>
          <w:szCs w:val="20"/>
        </w:rPr>
      </w:pPr>
      <w:hyperlink r:id="rId6" w:history="1">
        <w:r w:rsidR="00547CB0" w:rsidRPr="00814E0B">
          <w:rPr>
            <w:rStyle w:val="Hyperlink"/>
            <w:rFonts w:ascii="Comic Sans MS" w:hAnsi="Comic Sans MS"/>
            <w:b/>
            <w:sz w:val="20"/>
            <w:szCs w:val="20"/>
          </w:rPr>
          <w:t>https://www.dese.gov.au/child-care-package/child-care-subsidy</w:t>
        </w:r>
      </w:hyperlink>
    </w:p>
    <w:p w14:paraId="55972CB3" w14:textId="200BEC37" w:rsidR="00931D4E" w:rsidRPr="00764646" w:rsidRDefault="00547CB0" w:rsidP="00884065">
      <w:pPr>
        <w:pStyle w:val="NoSpacing"/>
        <w:rPr>
          <w:rFonts w:ascii="Comic Sans MS" w:hAnsi="Comic Sans MS"/>
          <w:b/>
          <w:color w:val="0070C0"/>
          <w:sz w:val="24"/>
          <w:szCs w:val="24"/>
        </w:rPr>
      </w:pPr>
      <w:r>
        <w:rPr>
          <w:rFonts w:ascii="Comic Sans MS" w:hAnsi="Comic Sans MS"/>
          <w:b/>
          <w:color w:val="0070C0"/>
          <w:sz w:val="24"/>
          <w:szCs w:val="24"/>
        </w:rPr>
        <w:t>S</w:t>
      </w:r>
      <w:r w:rsidR="002044A3" w:rsidRPr="00764646">
        <w:rPr>
          <w:rFonts w:ascii="Comic Sans MS" w:hAnsi="Comic Sans MS"/>
          <w:b/>
          <w:color w:val="0070C0"/>
          <w:sz w:val="24"/>
          <w:szCs w:val="24"/>
        </w:rPr>
        <w:t xml:space="preserve">TEP 1 - HOW TO CLAIM </w:t>
      </w:r>
    </w:p>
    <w:p w14:paraId="239AA62C" w14:textId="77777777" w:rsidR="00931D4E" w:rsidRPr="00884065" w:rsidRDefault="00931D4E" w:rsidP="00884065">
      <w:pPr>
        <w:pStyle w:val="NoSpacing"/>
        <w:rPr>
          <w:rFonts w:ascii="Comic Sans MS" w:hAnsi="Comic Sans MS"/>
          <w:b/>
          <w:lang w:eastAsia="en-AU"/>
        </w:rPr>
      </w:pPr>
      <w:r w:rsidRPr="00884065">
        <w:rPr>
          <w:rFonts w:ascii="Comic Sans MS" w:hAnsi="Comic Sans MS"/>
          <w:b/>
          <w:lang w:eastAsia="en-AU"/>
        </w:rPr>
        <w:t>1. Get ready to claim</w:t>
      </w:r>
    </w:p>
    <w:p w14:paraId="7EE5A2F9" w14:textId="77777777" w:rsidR="00931D4E" w:rsidRPr="00884065" w:rsidRDefault="00931D4E" w:rsidP="00884065">
      <w:pPr>
        <w:pStyle w:val="NoSpacing"/>
        <w:rPr>
          <w:rFonts w:ascii="Comic Sans MS" w:hAnsi="Comic Sans MS"/>
          <w:lang w:eastAsia="en-AU"/>
        </w:rPr>
      </w:pPr>
      <w:r w:rsidRPr="00884065">
        <w:rPr>
          <w:rFonts w:ascii="Comic Sans MS" w:hAnsi="Comic Sans MS"/>
          <w:lang w:eastAsia="en-AU"/>
        </w:rPr>
        <w:t>The easiest way to claim is online.</w:t>
      </w:r>
    </w:p>
    <w:p w14:paraId="4AAA251D" w14:textId="77777777" w:rsidR="00931D4E" w:rsidRPr="00884065" w:rsidRDefault="00931D4E" w:rsidP="00884065">
      <w:pPr>
        <w:pStyle w:val="NoSpacing"/>
        <w:rPr>
          <w:rFonts w:ascii="Comic Sans MS" w:hAnsi="Comic Sans MS"/>
          <w:lang w:eastAsia="en-AU"/>
        </w:rPr>
      </w:pPr>
      <w:r w:rsidRPr="00884065">
        <w:rPr>
          <w:rFonts w:ascii="Comic Sans MS" w:hAnsi="Comic Sans MS"/>
          <w:lang w:eastAsia="en-AU"/>
        </w:rPr>
        <w:t xml:space="preserve">To claim online, you need a </w:t>
      </w:r>
      <w:proofErr w:type="spellStart"/>
      <w:r w:rsidRPr="00884065">
        <w:rPr>
          <w:rFonts w:ascii="Comic Sans MS" w:hAnsi="Comic Sans MS"/>
          <w:lang w:eastAsia="en-AU"/>
        </w:rPr>
        <w:t>myGov</w:t>
      </w:r>
      <w:proofErr w:type="spellEnd"/>
      <w:r w:rsidRPr="00884065">
        <w:rPr>
          <w:rFonts w:ascii="Comic Sans MS" w:hAnsi="Comic Sans MS"/>
          <w:lang w:eastAsia="en-AU"/>
        </w:rPr>
        <w:t xml:space="preserve"> account linked to Centrelink.</w:t>
      </w:r>
    </w:p>
    <w:p w14:paraId="7C5EB0B5" w14:textId="77777777" w:rsidR="00931D4E" w:rsidRDefault="00931D4E" w:rsidP="00884065">
      <w:pPr>
        <w:pStyle w:val="NoSpacing"/>
        <w:rPr>
          <w:rFonts w:ascii="Comic Sans MS" w:hAnsi="Comic Sans MS"/>
          <w:lang w:eastAsia="en-AU"/>
        </w:rPr>
      </w:pPr>
      <w:r w:rsidRPr="00884065">
        <w:rPr>
          <w:rFonts w:ascii="Comic Sans MS" w:hAnsi="Comic Sans MS"/>
          <w:lang w:eastAsia="en-AU"/>
        </w:rPr>
        <w:t xml:space="preserve">If you don’t have a </w:t>
      </w:r>
      <w:proofErr w:type="spellStart"/>
      <w:r w:rsidRPr="00884065">
        <w:rPr>
          <w:rFonts w:ascii="Comic Sans MS" w:hAnsi="Comic Sans MS"/>
          <w:lang w:eastAsia="en-AU"/>
        </w:rPr>
        <w:t>myGov</w:t>
      </w:r>
      <w:proofErr w:type="spellEnd"/>
      <w:r w:rsidRPr="00884065">
        <w:rPr>
          <w:rFonts w:ascii="Comic Sans MS" w:hAnsi="Comic Sans MS"/>
          <w:lang w:eastAsia="en-AU"/>
        </w:rPr>
        <w:t xml:space="preserve"> account or a Centrelink online account you’ll need to </w:t>
      </w:r>
      <w:hyperlink r:id="rId7" w:history="1">
        <w:r w:rsidRPr="00884065">
          <w:rPr>
            <w:rFonts w:ascii="Comic Sans MS" w:hAnsi="Comic Sans MS"/>
            <w:color w:val="1E5399"/>
            <w:lang w:eastAsia="en-AU"/>
          </w:rPr>
          <w:t>set them up</w:t>
        </w:r>
      </w:hyperlink>
      <w:r w:rsidRPr="00884065">
        <w:rPr>
          <w:rFonts w:ascii="Comic Sans MS" w:hAnsi="Comic Sans MS"/>
          <w:lang w:eastAsia="en-AU"/>
        </w:rPr>
        <w:t>.</w:t>
      </w:r>
    </w:p>
    <w:p w14:paraId="57AE1487" w14:textId="77777777" w:rsidR="00BC6B00" w:rsidRPr="00884065" w:rsidRDefault="00BC6B00" w:rsidP="00884065">
      <w:pPr>
        <w:pStyle w:val="NoSpacing"/>
        <w:rPr>
          <w:rFonts w:ascii="Comic Sans MS" w:hAnsi="Comic Sans MS"/>
          <w:lang w:eastAsia="en-AU"/>
        </w:rPr>
      </w:pPr>
    </w:p>
    <w:p w14:paraId="4C5653C9" w14:textId="77777777" w:rsidR="00931D4E" w:rsidRDefault="00931D4E" w:rsidP="00AC4F69">
      <w:pPr>
        <w:pStyle w:val="NoSpacing"/>
        <w:rPr>
          <w:rFonts w:ascii="Comic Sans MS" w:hAnsi="Comic Sans MS" w:cstheme="minorHAnsi"/>
          <w:b/>
          <w:lang w:eastAsia="en-AU"/>
        </w:rPr>
      </w:pPr>
      <w:r w:rsidRPr="00884065">
        <w:rPr>
          <w:rFonts w:ascii="Comic Sans MS" w:hAnsi="Comic Sans MS" w:cstheme="minorHAnsi"/>
          <w:b/>
          <w:lang w:eastAsia="en-AU"/>
        </w:rPr>
        <w:t>2. Get your documents ready</w:t>
      </w:r>
    </w:p>
    <w:p w14:paraId="26D93092" w14:textId="77777777" w:rsidR="00931D4E" w:rsidRDefault="00931D4E" w:rsidP="00AC4F69">
      <w:pPr>
        <w:pStyle w:val="NoSpacing"/>
        <w:rPr>
          <w:rFonts w:ascii="Comic Sans MS" w:hAnsi="Comic Sans MS" w:cstheme="minorHAnsi"/>
          <w:lang w:eastAsia="en-AU"/>
        </w:rPr>
      </w:pPr>
      <w:r w:rsidRPr="00884065">
        <w:rPr>
          <w:rFonts w:ascii="Comic Sans MS" w:hAnsi="Comic Sans MS" w:cstheme="minorHAnsi"/>
          <w:lang w:eastAsia="en-AU"/>
        </w:rPr>
        <w:t>You’ll need to get some </w:t>
      </w:r>
      <w:hyperlink r:id="rId8" w:history="1">
        <w:r w:rsidRPr="00884065">
          <w:rPr>
            <w:rFonts w:ascii="Comic Sans MS" w:hAnsi="Comic Sans MS" w:cstheme="minorHAnsi"/>
            <w:color w:val="1E5399"/>
            <w:u w:val="single"/>
            <w:lang w:eastAsia="en-AU"/>
          </w:rPr>
          <w:t>supporting documents</w:t>
        </w:r>
      </w:hyperlink>
      <w:r w:rsidRPr="00884065">
        <w:rPr>
          <w:rFonts w:ascii="Comic Sans MS" w:hAnsi="Comic Sans MS" w:cstheme="minorHAnsi"/>
          <w:lang w:eastAsia="en-AU"/>
        </w:rPr>
        <w:t> ready to help answer some of the questions in the claim.</w:t>
      </w:r>
    </w:p>
    <w:p w14:paraId="75290FC0" w14:textId="77777777" w:rsidR="00764646" w:rsidRPr="00884065" w:rsidRDefault="00764646" w:rsidP="00AC4F69">
      <w:pPr>
        <w:pStyle w:val="NoSpacing"/>
        <w:rPr>
          <w:rFonts w:ascii="Comic Sans MS" w:hAnsi="Comic Sans MS" w:cstheme="minorHAnsi"/>
          <w:lang w:eastAsia="en-AU"/>
        </w:rPr>
      </w:pPr>
    </w:p>
    <w:p w14:paraId="434E3A3A" w14:textId="77777777" w:rsidR="00931D4E" w:rsidRDefault="002044A3" w:rsidP="00AC4F69">
      <w:pPr>
        <w:pStyle w:val="NoSpacing"/>
        <w:rPr>
          <w:rFonts w:ascii="Comic Sans MS" w:hAnsi="Comic Sans MS" w:cstheme="minorHAnsi"/>
          <w:b/>
          <w:lang w:eastAsia="en-AU"/>
        </w:rPr>
      </w:pPr>
      <w:r w:rsidRPr="00884065">
        <w:rPr>
          <w:rFonts w:ascii="Comic Sans MS" w:hAnsi="Comic Sans MS" w:cstheme="minorHAnsi"/>
          <w:b/>
          <w:lang w:eastAsia="en-AU"/>
        </w:rPr>
        <w:t>3.</w:t>
      </w:r>
      <w:r w:rsidR="00931D4E" w:rsidRPr="00884065">
        <w:rPr>
          <w:rFonts w:ascii="Comic Sans MS" w:hAnsi="Comic Sans MS" w:cstheme="minorHAnsi"/>
          <w:b/>
          <w:lang w:eastAsia="en-AU"/>
        </w:rPr>
        <w:t xml:space="preserve"> Make your claim</w:t>
      </w:r>
    </w:p>
    <w:p w14:paraId="2B1C981E" w14:textId="77777777" w:rsidR="00931D4E" w:rsidRPr="00884065" w:rsidRDefault="00931D4E" w:rsidP="00AC4F69">
      <w:pPr>
        <w:pStyle w:val="NoSpacing"/>
        <w:rPr>
          <w:rFonts w:ascii="Comic Sans MS" w:hAnsi="Comic Sans MS" w:cstheme="minorHAnsi"/>
          <w:lang w:eastAsia="en-AU"/>
        </w:rPr>
      </w:pPr>
      <w:r w:rsidRPr="00884065">
        <w:rPr>
          <w:rFonts w:ascii="Comic Sans MS" w:hAnsi="Comic Sans MS" w:cstheme="minorHAnsi"/>
          <w:lang w:eastAsia="en-AU"/>
        </w:rPr>
        <w:t xml:space="preserve">Sign in to </w:t>
      </w:r>
      <w:proofErr w:type="spellStart"/>
      <w:r w:rsidRPr="00884065">
        <w:rPr>
          <w:rFonts w:ascii="Comic Sans MS" w:hAnsi="Comic Sans MS" w:cstheme="minorHAnsi"/>
          <w:lang w:eastAsia="en-AU"/>
        </w:rPr>
        <w:t>myGov</w:t>
      </w:r>
      <w:proofErr w:type="spellEnd"/>
      <w:r w:rsidRPr="00884065">
        <w:rPr>
          <w:rFonts w:ascii="Comic Sans MS" w:hAnsi="Comic Sans MS" w:cstheme="minorHAnsi"/>
          <w:lang w:eastAsia="en-AU"/>
        </w:rPr>
        <w:t xml:space="preserve"> and go to </w:t>
      </w:r>
      <w:r w:rsidRPr="00884065">
        <w:rPr>
          <w:rFonts w:ascii="Comic Sans MS" w:hAnsi="Comic Sans MS" w:cstheme="minorHAnsi"/>
          <w:b/>
          <w:bCs/>
          <w:lang w:eastAsia="en-AU"/>
        </w:rPr>
        <w:t>Centrelink</w:t>
      </w:r>
      <w:r w:rsidRPr="00884065">
        <w:rPr>
          <w:rFonts w:ascii="Comic Sans MS" w:hAnsi="Comic Sans MS" w:cstheme="minorHAnsi"/>
          <w:lang w:eastAsia="en-AU"/>
        </w:rPr>
        <w:t>.</w:t>
      </w:r>
    </w:p>
    <w:p w14:paraId="03047099" w14:textId="77777777" w:rsidR="00931D4E" w:rsidRPr="00884065" w:rsidRDefault="00931D4E" w:rsidP="00AC4F69">
      <w:pPr>
        <w:pStyle w:val="NoSpacing"/>
        <w:rPr>
          <w:rFonts w:ascii="Comic Sans MS" w:hAnsi="Comic Sans MS" w:cstheme="minorHAnsi"/>
          <w:lang w:eastAsia="en-AU"/>
        </w:rPr>
      </w:pPr>
      <w:r w:rsidRPr="00884065">
        <w:rPr>
          <w:rFonts w:ascii="Comic Sans MS" w:hAnsi="Comic Sans MS" w:cstheme="minorHAnsi"/>
          <w:lang w:eastAsia="en-AU"/>
        </w:rPr>
        <w:t>Select </w:t>
      </w:r>
      <w:r w:rsidRPr="00884065">
        <w:rPr>
          <w:rFonts w:ascii="Comic Sans MS" w:hAnsi="Comic Sans MS" w:cstheme="minorHAnsi"/>
          <w:b/>
          <w:bCs/>
          <w:lang w:eastAsia="en-AU"/>
        </w:rPr>
        <w:t>Payment and Claims</w:t>
      </w:r>
      <w:r w:rsidRPr="00884065">
        <w:rPr>
          <w:rFonts w:ascii="Comic Sans MS" w:hAnsi="Comic Sans MS" w:cstheme="minorHAnsi"/>
          <w:lang w:eastAsia="en-AU"/>
        </w:rPr>
        <w:t> from the menu, then </w:t>
      </w:r>
      <w:r w:rsidRPr="00884065">
        <w:rPr>
          <w:rFonts w:ascii="Comic Sans MS" w:hAnsi="Comic Sans MS" w:cstheme="minorHAnsi"/>
          <w:b/>
          <w:bCs/>
          <w:lang w:eastAsia="en-AU"/>
        </w:rPr>
        <w:t>Claims</w:t>
      </w:r>
      <w:r w:rsidRPr="00884065">
        <w:rPr>
          <w:rFonts w:ascii="Comic Sans MS" w:hAnsi="Comic Sans MS" w:cstheme="minorHAnsi"/>
          <w:lang w:eastAsia="en-AU"/>
        </w:rPr>
        <w:t>, then </w:t>
      </w:r>
      <w:r w:rsidRPr="00884065">
        <w:rPr>
          <w:rFonts w:ascii="Comic Sans MS" w:hAnsi="Comic Sans MS" w:cstheme="minorHAnsi"/>
          <w:b/>
          <w:bCs/>
          <w:lang w:eastAsia="en-AU"/>
        </w:rPr>
        <w:t>Make a claim</w:t>
      </w:r>
      <w:r w:rsidRPr="00884065">
        <w:rPr>
          <w:rFonts w:ascii="Comic Sans MS" w:hAnsi="Comic Sans MS" w:cstheme="minorHAnsi"/>
          <w:lang w:eastAsia="en-AU"/>
        </w:rPr>
        <w:t>.</w:t>
      </w:r>
    </w:p>
    <w:p w14:paraId="5C604BD0" w14:textId="77777777" w:rsidR="00931D4E" w:rsidRPr="00884065" w:rsidRDefault="00931D4E" w:rsidP="00AC4F69">
      <w:pPr>
        <w:pStyle w:val="NoSpacing"/>
        <w:rPr>
          <w:rFonts w:ascii="Comic Sans MS" w:hAnsi="Comic Sans MS" w:cstheme="minorHAnsi"/>
          <w:lang w:eastAsia="en-AU"/>
        </w:rPr>
      </w:pPr>
      <w:r w:rsidRPr="00884065">
        <w:rPr>
          <w:rFonts w:ascii="Comic Sans MS" w:hAnsi="Comic Sans MS" w:cstheme="minorHAnsi"/>
          <w:lang w:eastAsia="en-AU"/>
        </w:rPr>
        <w:t>Under </w:t>
      </w:r>
      <w:r w:rsidRPr="00884065">
        <w:rPr>
          <w:rFonts w:ascii="Comic Sans MS" w:hAnsi="Comic Sans MS" w:cstheme="minorHAnsi"/>
          <w:b/>
          <w:bCs/>
          <w:lang w:eastAsia="en-AU"/>
        </w:rPr>
        <w:t>Families</w:t>
      </w:r>
      <w:r w:rsidRPr="00884065">
        <w:rPr>
          <w:rFonts w:ascii="Comic Sans MS" w:hAnsi="Comic Sans MS" w:cstheme="minorHAnsi"/>
          <w:lang w:eastAsia="en-AU"/>
        </w:rPr>
        <w:t>, select </w:t>
      </w:r>
      <w:r w:rsidRPr="00884065">
        <w:rPr>
          <w:rFonts w:ascii="Comic Sans MS" w:hAnsi="Comic Sans MS" w:cstheme="minorHAnsi"/>
          <w:b/>
          <w:bCs/>
          <w:lang w:eastAsia="en-AU"/>
        </w:rPr>
        <w:t>Get started</w:t>
      </w:r>
      <w:r w:rsidRPr="00884065">
        <w:rPr>
          <w:rFonts w:ascii="Comic Sans MS" w:hAnsi="Comic Sans MS" w:cstheme="minorHAnsi"/>
          <w:lang w:eastAsia="en-AU"/>
        </w:rPr>
        <w:t>.</w:t>
      </w:r>
    </w:p>
    <w:p w14:paraId="7549472C" w14:textId="77777777" w:rsidR="002044A3" w:rsidRPr="00884065" w:rsidRDefault="002044A3" w:rsidP="00AC4F69">
      <w:pPr>
        <w:pStyle w:val="NoSpacing"/>
        <w:rPr>
          <w:rFonts w:ascii="Comic Sans MS" w:hAnsi="Comic Sans MS" w:cstheme="minorHAnsi"/>
          <w:lang w:eastAsia="en-AU"/>
        </w:rPr>
      </w:pPr>
    </w:p>
    <w:p w14:paraId="173C6750" w14:textId="77777777" w:rsidR="00931D4E" w:rsidRPr="00884065" w:rsidRDefault="00931D4E" w:rsidP="00AC4F69">
      <w:pPr>
        <w:pStyle w:val="NoSpacing"/>
        <w:rPr>
          <w:rFonts w:ascii="Comic Sans MS" w:hAnsi="Comic Sans MS" w:cstheme="minorHAnsi"/>
          <w:lang w:eastAsia="en-AU"/>
        </w:rPr>
      </w:pPr>
      <w:r w:rsidRPr="00884065">
        <w:rPr>
          <w:rFonts w:ascii="Comic Sans MS" w:hAnsi="Comic Sans MS" w:cstheme="minorHAnsi"/>
          <w:lang w:eastAsia="en-AU"/>
        </w:rPr>
        <w:t>Answer all the questions. Each screen has information to help you complete the claim. This includes how to submit your supporting documents.</w:t>
      </w:r>
    </w:p>
    <w:p w14:paraId="03541326" w14:textId="77777777" w:rsidR="00931D4E" w:rsidRPr="00884065" w:rsidRDefault="00931D4E" w:rsidP="00AC4F69">
      <w:pPr>
        <w:pStyle w:val="NoSpacing"/>
        <w:rPr>
          <w:rFonts w:ascii="Comic Sans MS" w:hAnsi="Comic Sans MS" w:cstheme="minorHAnsi"/>
          <w:lang w:eastAsia="en-AU"/>
        </w:rPr>
      </w:pPr>
      <w:r w:rsidRPr="00884065">
        <w:rPr>
          <w:rFonts w:ascii="Comic Sans MS" w:hAnsi="Comic Sans MS" w:cstheme="minorHAnsi"/>
          <w:lang w:eastAsia="en-AU"/>
        </w:rPr>
        <w:t>Submit your claim.</w:t>
      </w:r>
    </w:p>
    <w:p w14:paraId="4B6F5D4A" w14:textId="77777777" w:rsidR="00931D4E" w:rsidRDefault="00931D4E" w:rsidP="00AC4F69">
      <w:pPr>
        <w:pStyle w:val="NoSpacing"/>
        <w:rPr>
          <w:rFonts w:ascii="Comic Sans MS" w:hAnsi="Comic Sans MS" w:cstheme="minorHAnsi"/>
          <w:lang w:eastAsia="en-AU"/>
        </w:rPr>
      </w:pPr>
      <w:r w:rsidRPr="00884065">
        <w:rPr>
          <w:rFonts w:ascii="Comic Sans MS" w:hAnsi="Comic Sans MS" w:cstheme="minorHAnsi"/>
          <w:lang w:eastAsia="en-AU"/>
        </w:rPr>
        <w:t>For help, use our online guide to </w:t>
      </w:r>
      <w:hyperlink r:id="rId9" w:history="1">
        <w:r w:rsidRPr="00884065">
          <w:rPr>
            <w:rFonts w:ascii="Comic Sans MS" w:hAnsi="Comic Sans MS" w:cstheme="minorHAnsi"/>
            <w:color w:val="1E5399"/>
            <w:u w:val="single"/>
            <w:lang w:eastAsia="en-AU"/>
          </w:rPr>
          <w:t>claim Child Care Subsidy</w:t>
        </w:r>
      </w:hyperlink>
      <w:r w:rsidRPr="00884065">
        <w:rPr>
          <w:rFonts w:ascii="Comic Sans MS" w:hAnsi="Comic Sans MS" w:cstheme="minorHAnsi"/>
          <w:lang w:eastAsia="en-AU"/>
        </w:rPr>
        <w:t>.</w:t>
      </w:r>
    </w:p>
    <w:p w14:paraId="0A5ABA7A" w14:textId="77777777" w:rsidR="00BC6B00" w:rsidRPr="00884065" w:rsidRDefault="00BC6B00" w:rsidP="00AC4F69">
      <w:pPr>
        <w:pStyle w:val="NoSpacing"/>
        <w:rPr>
          <w:rFonts w:ascii="Comic Sans MS" w:hAnsi="Comic Sans MS" w:cstheme="minorHAnsi"/>
          <w:lang w:eastAsia="en-AU"/>
        </w:rPr>
      </w:pPr>
    </w:p>
    <w:p w14:paraId="55B09596" w14:textId="77777777" w:rsidR="00094906" w:rsidRPr="00884065" w:rsidRDefault="00094906" w:rsidP="00094906">
      <w:pPr>
        <w:pStyle w:val="NoSpacing"/>
        <w:rPr>
          <w:rFonts w:ascii="Comic Sans MS" w:hAnsi="Comic Sans MS" w:cstheme="minorHAnsi"/>
          <w:b/>
          <w:lang w:eastAsia="en-AU"/>
        </w:rPr>
      </w:pPr>
      <w:r w:rsidRPr="00884065">
        <w:rPr>
          <w:rFonts w:ascii="Comic Sans MS" w:hAnsi="Comic Sans MS" w:cstheme="minorHAnsi"/>
          <w:b/>
          <w:lang w:eastAsia="en-AU"/>
        </w:rPr>
        <w:t>4. Track your claim</w:t>
      </w:r>
    </w:p>
    <w:p w14:paraId="72678F54" w14:textId="77777777" w:rsidR="00094906" w:rsidRPr="00884065" w:rsidRDefault="00094906" w:rsidP="00094906">
      <w:pPr>
        <w:pStyle w:val="NoSpacing"/>
        <w:rPr>
          <w:rFonts w:ascii="Comic Sans MS" w:hAnsi="Comic Sans MS" w:cstheme="minorHAnsi"/>
          <w:lang w:eastAsia="en-AU"/>
        </w:rPr>
      </w:pPr>
      <w:r w:rsidRPr="00884065">
        <w:rPr>
          <w:rFonts w:ascii="Comic Sans MS" w:hAnsi="Comic Sans MS" w:cstheme="minorHAnsi"/>
          <w:lang w:eastAsia="en-AU"/>
        </w:rPr>
        <w:t>After you submit your claim online, you’ll get a receipt telling you:</w:t>
      </w:r>
    </w:p>
    <w:p w14:paraId="09F282AE" w14:textId="77777777" w:rsidR="00094906" w:rsidRPr="00884065" w:rsidRDefault="00094906" w:rsidP="00094906">
      <w:pPr>
        <w:pStyle w:val="NoSpacing"/>
        <w:rPr>
          <w:rFonts w:ascii="Comic Sans MS" w:hAnsi="Comic Sans MS" w:cstheme="minorHAnsi"/>
          <w:lang w:eastAsia="en-AU"/>
        </w:rPr>
      </w:pPr>
      <w:r w:rsidRPr="00884065">
        <w:rPr>
          <w:rFonts w:ascii="Comic Sans MS" w:hAnsi="Comic Sans MS" w:cstheme="minorHAnsi"/>
          <w:lang w:eastAsia="en-AU"/>
        </w:rPr>
        <w:t>that you’ve successfully submitted your claim</w:t>
      </w:r>
    </w:p>
    <w:p w14:paraId="378BF5BF" w14:textId="77777777" w:rsidR="00094906" w:rsidRPr="00884065" w:rsidRDefault="00094906" w:rsidP="00094906">
      <w:pPr>
        <w:pStyle w:val="NoSpacing"/>
        <w:rPr>
          <w:rFonts w:ascii="Comic Sans MS" w:hAnsi="Comic Sans MS" w:cstheme="minorHAnsi"/>
          <w:lang w:eastAsia="en-AU"/>
        </w:rPr>
      </w:pPr>
      <w:r w:rsidRPr="00884065">
        <w:rPr>
          <w:rFonts w:ascii="Comic Sans MS" w:hAnsi="Comic Sans MS" w:cstheme="minorHAnsi"/>
          <w:lang w:eastAsia="en-AU"/>
        </w:rPr>
        <w:t>the ID number of your claim</w:t>
      </w:r>
    </w:p>
    <w:p w14:paraId="0F5F847F" w14:textId="77777777" w:rsidR="00094906" w:rsidRPr="00884065" w:rsidRDefault="00094906" w:rsidP="00094906">
      <w:pPr>
        <w:pStyle w:val="NoSpacing"/>
        <w:rPr>
          <w:rFonts w:ascii="Comic Sans MS" w:hAnsi="Comic Sans MS" w:cstheme="minorHAnsi"/>
          <w:lang w:eastAsia="en-AU"/>
        </w:rPr>
      </w:pPr>
      <w:r w:rsidRPr="00884065">
        <w:rPr>
          <w:rFonts w:ascii="Comic Sans MS" w:hAnsi="Comic Sans MS" w:cstheme="minorHAnsi"/>
          <w:lang w:eastAsia="en-AU"/>
        </w:rPr>
        <w:t>the date we estimate your claim will be complete</w:t>
      </w:r>
    </w:p>
    <w:p w14:paraId="5E6AA306" w14:textId="77777777" w:rsidR="00094906" w:rsidRPr="00884065" w:rsidRDefault="00094906" w:rsidP="00094906">
      <w:pPr>
        <w:pStyle w:val="NoSpacing"/>
        <w:rPr>
          <w:rFonts w:ascii="Comic Sans MS" w:hAnsi="Comic Sans MS" w:cstheme="minorHAnsi"/>
          <w:lang w:eastAsia="en-AU"/>
        </w:rPr>
      </w:pPr>
      <w:r w:rsidRPr="00884065">
        <w:rPr>
          <w:rFonts w:ascii="Comic Sans MS" w:hAnsi="Comic Sans MS" w:cstheme="minorHAnsi"/>
          <w:lang w:eastAsia="en-AU"/>
        </w:rPr>
        <w:t>a link to track its progress.</w:t>
      </w:r>
    </w:p>
    <w:p w14:paraId="3BFD016F" w14:textId="77777777" w:rsidR="00094906" w:rsidRPr="00884065" w:rsidRDefault="00094906" w:rsidP="00094906">
      <w:pPr>
        <w:pStyle w:val="NoSpacing"/>
        <w:rPr>
          <w:rFonts w:ascii="Comic Sans MS" w:hAnsi="Comic Sans MS" w:cstheme="minorHAnsi"/>
          <w:lang w:eastAsia="en-AU"/>
        </w:rPr>
      </w:pPr>
      <w:r w:rsidRPr="00884065">
        <w:rPr>
          <w:rFonts w:ascii="Comic Sans MS" w:hAnsi="Comic Sans MS" w:cstheme="minorHAnsi"/>
          <w:lang w:eastAsia="en-AU"/>
        </w:rPr>
        <w:t>You can track the progress of your claim online. Sign in to </w:t>
      </w:r>
      <w:proofErr w:type="spellStart"/>
      <w:r w:rsidR="005B033E" w:rsidRPr="00884065">
        <w:rPr>
          <w:rFonts w:ascii="Comic Sans MS" w:hAnsi="Comic Sans MS"/>
        </w:rPr>
        <w:fldChar w:fldCharType="begin"/>
      </w:r>
      <w:r w:rsidR="005B033E" w:rsidRPr="00884065">
        <w:rPr>
          <w:rFonts w:ascii="Comic Sans MS" w:hAnsi="Comic Sans MS"/>
        </w:rPr>
        <w:instrText xml:space="preserve"> HYPERLINK "https://my.gov.au/" </w:instrText>
      </w:r>
      <w:r w:rsidR="005B033E" w:rsidRPr="00884065">
        <w:rPr>
          <w:rFonts w:ascii="Comic Sans MS" w:hAnsi="Comic Sans MS"/>
        </w:rPr>
        <w:fldChar w:fldCharType="separate"/>
      </w:r>
      <w:r w:rsidRPr="00884065">
        <w:rPr>
          <w:rFonts w:ascii="Comic Sans MS" w:hAnsi="Comic Sans MS" w:cstheme="minorHAnsi"/>
          <w:color w:val="1E5399"/>
          <w:u w:val="single"/>
          <w:lang w:eastAsia="en-AU"/>
        </w:rPr>
        <w:t>myGov</w:t>
      </w:r>
      <w:proofErr w:type="spellEnd"/>
      <w:r w:rsidR="005B033E" w:rsidRPr="00884065">
        <w:rPr>
          <w:rFonts w:ascii="Comic Sans MS" w:hAnsi="Comic Sans MS" w:cstheme="minorHAnsi"/>
          <w:color w:val="1E5399"/>
          <w:u w:val="single"/>
          <w:lang w:eastAsia="en-AU"/>
        </w:rPr>
        <w:fldChar w:fldCharType="end"/>
      </w:r>
      <w:r w:rsidRPr="00884065">
        <w:rPr>
          <w:rFonts w:ascii="Comic Sans MS" w:hAnsi="Comic Sans MS" w:cstheme="minorHAnsi"/>
          <w:lang w:eastAsia="en-AU"/>
        </w:rPr>
        <w:t> and go to Centrelink, or use the </w:t>
      </w:r>
      <w:hyperlink r:id="rId10" w:history="1">
        <w:r w:rsidRPr="00884065">
          <w:rPr>
            <w:rFonts w:ascii="Comic Sans MS" w:hAnsi="Comic Sans MS" w:cstheme="minorHAnsi"/>
            <w:color w:val="1E5399"/>
            <w:u w:val="single"/>
            <w:lang w:eastAsia="en-AU"/>
          </w:rPr>
          <w:t>Express Plus Centrelink mobile app</w:t>
        </w:r>
      </w:hyperlink>
      <w:r w:rsidRPr="00884065">
        <w:rPr>
          <w:rFonts w:ascii="Comic Sans MS" w:hAnsi="Comic Sans MS" w:cstheme="minorHAnsi"/>
          <w:lang w:eastAsia="en-AU"/>
        </w:rPr>
        <w:t>.</w:t>
      </w:r>
    </w:p>
    <w:p w14:paraId="742CDA82" w14:textId="77777777" w:rsidR="00094906" w:rsidRPr="00884065" w:rsidRDefault="00094906" w:rsidP="00094906">
      <w:pPr>
        <w:pStyle w:val="NoSpacing"/>
        <w:rPr>
          <w:rFonts w:ascii="Comic Sans MS" w:hAnsi="Comic Sans MS" w:cstheme="minorHAnsi"/>
          <w:lang w:eastAsia="en-AU"/>
        </w:rPr>
      </w:pPr>
      <w:r w:rsidRPr="00884065">
        <w:rPr>
          <w:rFonts w:ascii="Comic Sans MS" w:hAnsi="Comic Sans MS" w:cstheme="minorHAnsi"/>
          <w:lang w:eastAsia="en-AU"/>
        </w:rPr>
        <w:t>If you completed your claim but the enrolment details were missing, you need to take action. Ask your provider to submit these details to us so you can </w:t>
      </w:r>
      <w:hyperlink r:id="rId11" w:history="1">
        <w:r w:rsidRPr="00884065">
          <w:rPr>
            <w:rFonts w:ascii="Comic Sans MS" w:hAnsi="Comic Sans MS" w:cstheme="minorHAnsi"/>
            <w:color w:val="1E5399"/>
            <w:u w:val="single"/>
            <w:lang w:eastAsia="en-AU"/>
          </w:rPr>
          <w:t>confirm them</w:t>
        </w:r>
      </w:hyperlink>
      <w:r w:rsidRPr="00884065">
        <w:rPr>
          <w:rFonts w:ascii="Comic Sans MS" w:hAnsi="Comic Sans MS" w:cstheme="minorHAnsi"/>
          <w:lang w:eastAsia="en-AU"/>
        </w:rPr>
        <w:t>.</w:t>
      </w:r>
    </w:p>
    <w:p w14:paraId="77C7AF99" w14:textId="77777777" w:rsidR="00094906" w:rsidRPr="00884065" w:rsidRDefault="00094906" w:rsidP="00094906">
      <w:pPr>
        <w:pStyle w:val="NoSpacing"/>
        <w:rPr>
          <w:rFonts w:ascii="Comic Sans MS" w:hAnsi="Comic Sans MS" w:cstheme="minorHAnsi"/>
          <w:lang w:eastAsia="en-AU"/>
        </w:rPr>
      </w:pPr>
      <w:r w:rsidRPr="00884065">
        <w:rPr>
          <w:rFonts w:ascii="Comic Sans MS" w:hAnsi="Comic Sans MS" w:cstheme="minorHAnsi"/>
          <w:lang w:eastAsia="en-AU"/>
        </w:rPr>
        <w:lastRenderedPageBreak/>
        <w:t>We’ll also let you know the result of your claim. We’ll send an assessment notice to either your:</w:t>
      </w:r>
    </w:p>
    <w:p w14:paraId="42A882E2" w14:textId="77777777" w:rsidR="00094906" w:rsidRPr="00884065" w:rsidRDefault="00AC769E" w:rsidP="00094906">
      <w:pPr>
        <w:pStyle w:val="NoSpacing"/>
        <w:rPr>
          <w:rFonts w:ascii="Comic Sans MS" w:hAnsi="Comic Sans MS" w:cstheme="minorHAnsi"/>
          <w:lang w:eastAsia="en-AU"/>
        </w:rPr>
      </w:pPr>
      <w:hyperlink r:id="rId12" w:history="1">
        <w:proofErr w:type="spellStart"/>
        <w:r w:rsidR="00094906" w:rsidRPr="00884065">
          <w:rPr>
            <w:rFonts w:ascii="Comic Sans MS" w:hAnsi="Comic Sans MS" w:cstheme="minorHAnsi"/>
            <w:color w:val="1E5399"/>
            <w:u w:val="single"/>
            <w:lang w:eastAsia="en-AU"/>
          </w:rPr>
          <w:t>myGov</w:t>
        </w:r>
        <w:proofErr w:type="spellEnd"/>
        <w:r w:rsidR="00094906" w:rsidRPr="00884065">
          <w:rPr>
            <w:rFonts w:ascii="Comic Sans MS" w:hAnsi="Comic Sans MS" w:cstheme="minorHAnsi"/>
            <w:color w:val="1E5399"/>
            <w:u w:val="single"/>
            <w:lang w:eastAsia="en-AU"/>
          </w:rPr>
          <w:t xml:space="preserve"> Inbox</w:t>
        </w:r>
      </w:hyperlink>
    </w:p>
    <w:p w14:paraId="55B1ED25" w14:textId="77777777" w:rsidR="00094906" w:rsidRPr="00884065" w:rsidRDefault="00AC769E" w:rsidP="00094906">
      <w:pPr>
        <w:pStyle w:val="NoSpacing"/>
        <w:rPr>
          <w:rFonts w:ascii="Comic Sans MS" w:hAnsi="Comic Sans MS" w:cstheme="minorHAnsi"/>
          <w:lang w:eastAsia="en-AU"/>
        </w:rPr>
      </w:pPr>
      <w:hyperlink r:id="rId13" w:history="1">
        <w:r w:rsidR="00094906" w:rsidRPr="00884065">
          <w:rPr>
            <w:rFonts w:ascii="Comic Sans MS" w:hAnsi="Comic Sans MS" w:cstheme="minorHAnsi"/>
            <w:color w:val="1E5399"/>
            <w:u w:val="single"/>
            <w:lang w:eastAsia="en-AU"/>
          </w:rPr>
          <w:t>Centrelink online account</w:t>
        </w:r>
      </w:hyperlink>
    </w:p>
    <w:p w14:paraId="25E38480" w14:textId="77777777" w:rsidR="00094906" w:rsidRPr="00884065" w:rsidRDefault="00AC769E" w:rsidP="00094906">
      <w:pPr>
        <w:pStyle w:val="NoSpacing"/>
        <w:rPr>
          <w:rFonts w:ascii="Comic Sans MS" w:hAnsi="Comic Sans MS" w:cstheme="minorHAnsi"/>
          <w:lang w:eastAsia="en-AU"/>
        </w:rPr>
      </w:pPr>
      <w:hyperlink r:id="rId14" w:history="1">
        <w:r w:rsidR="00094906" w:rsidRPr="00884065">
          <w:rPr>
            <w:rFonts w:ascii="Comic Sans MS" w:hAnsi="Comic Sans MS" w:cstheme="minorHAnsi"/>
            <w:color w:val="1E5399"/>
            <w:u w:val="single"/>
            <w:lang w:eastAsia="en-AU"/>
          </w:rPr>
          <w:t>Express Plus Centrelink mobile app</w:t>
        </w:r>
      </w:hyperlink>
      <w:r w:rsidR="00094906" w:rsidRPr="00884065">
        <w:rPr>
          <w:rFonts w:ascii="Comic Sans MS" w:hAnsi="Comic Sans MS" w:cstheme="minorHAnsi"/>
          <w:lang w:eastAsia="en-AU"/>
        </w:rPr>
        <w:t>.</w:t>
      </w:r>
    </w:p>
    <w:p w14:paraId="245EF719" w14:textId="77777777" w:rsidR="00094906" w:rsidRPr="00884065" w:rsidRDefault="00094906" w:rsidP="00094906">
      <w:pPr>
        <w:pStyle w:val="NoSpacing"/>
        <w:rPr>
          <w:rFonts w:ascii="Comic Sans MS" w:hAnsi="Comic Sans MS" w:cstheme="minorHAnsi"/>
          <w:lang w:eastAsia="en-AU"/>
        </w:rPr>
      </w:pPr>
      <w:r w:rsidRPr="00884065">
        <w:rPr>
          <w:rFonts w:ascii="Comic Sans MS" w:hAnsi="Comic Sans MS" w:cstheme="minorHAnsi"/>
          <w:lang w:eastAsia="en-AU"/>
        </w:rPr>
        <w:t>If you don't get electronic letters, we'll send your notice in the mail.</w:t>
      </w:r>
    </w:p>
    <w:p w14:paraId="6A3A3054" w14:textId="77777777" w:rsidR="00094906" w:rsidRPr="00884065" w:rsidRDefault="00094906" w:rsidP="00094906">
      <w:pPr>
        <w:pStyle w:val="NoSpacing"/>
        <w:rPr>
          <w:rFonts w:ascii="Comic Sans MS" w:hAnsi="Comic Sans MS" w:cstheme="minorHAnsi"/>
          <w:lang w:eastAsia="en-AU"/>
        </w:rPr>
      </w:pPr>
    </w:p>
    <w:p w14:paraId="555CF3D6" w14:textId="77777777" w:rsidR="00931D4E" w:rsidRPr="00884065" w:rsidRDefault="00931D4E" w:rsidP="00094906">
      <w:pPr>
        <w:pStyle w:val="NoSpacing"/>
        <w:rPr>
          <w:rFonts w:ascii="Comic Sans MS" w:hAnsi="Comic Sans MS" w:cstheme="minorHAnsi"/>
        </w:rPr>
      </w:pPr>
      <w:r w:rsidRPr="00884065">
        <w:rPr>
          <w:rFonts w:ascii="Comic Sans MS" w:hAnsi="Comic Sans MS" w:cstheme="minorHAnsi"/>
          <w:shd w:val="clear" w:color="auto" w:fill="FFFFFF"/>
        </w:rPr>
        <w:t xml:space="preserve">Once you are assessed, the outcome will be available in your Centrelink online account through </w:t>
      </w:r>
      <w:proofErr w:type="spellStart"/>
      <w:r w:rsidRPr="00884065">
        <w:rPr>
          <w:rFonts w:ascii="Comic Sans MS" w:hAnsi="Comic Sans MS" w:cstheme="minorHAnsi"/>
          <w:shd w:val="clear" w:color="auto" w:fill="FFFFFF"/>
        </w:rPr>
        <w:t>myGov</w:t>
      </w:r>
      <w:proofErr w:type="spellEnd"/>
      <w:r w:rsidRPr="00884065">
        <w:rPr>
          <w:rFonts w:ascii="Comic Sans MS" w:hAnsi="Comic Sans MS" w:cstheme="minorHAnsi"/>
          <w:shd w:val="clear" w:color="auto" w:fill="FFFFFF"/>
        </w:rPr>
        <w:t>. Select </w:t>
      </w:r>
      <w:r w:rsidRPr="00884065">
        <w:rPr>
          <w:rStyle w:val="Strong"/>
          <w:rFonts w:ascii="Comic Sans MS" w:hAnsi="Comic Sans MS" w:cstheme="minorHAnsi"/>
          <w:shd w:val="clear" w:color="auto" w:fill="FFFFFF"/>
        </w:rPr>
        <w:t>Child Care Subsidy</w:t>
      </w:r>
      <w:r w:rsidRPr="00884065">
        <w:rPr>
          <w:rFonts w:ascii="Comic Sans MS" w:hAnsi="Comic Sans MS" w:cstheme="minorHAnsi"/>
          <w:shd w:val="clear" w:color="auto" w:fill="FFFFFF"/>
        </w:rPr>
        <w:t> from the menu, then </w:t>
      </w:r>
      <w:r w:rsidRPr="00884065">
        <w:rPr>
          <w:rStyle w:val="Strong"/>
          <w:rFonts w:ascii="Comic Sans MS" w:hAnsi="Comic Sans MS" w:cstheme="minorHAnsi"/>
          <w:shd w:val="clear" w:color="auto" w:fill="FFFFFF"/>
        </w:rPr>
        <w:t>Child Care Subsidy Summary</w:t>
      </w:r>
      <w:r w:rsidRPr="00884065">
        <w:rPr>
          <w:rFonts w:ascii="Comic Sans MS" w:hAnsi="Comic Sans MS" w:cstheme="minorHAnsi"/>
          <w:shd w:val="clear" w:color="auto" w:fill="FFFFFF"/>
        </w:rPr>
        <w:t> to view the outcome.</w:t>
      </w:r>
    </w:p>
    <w:p w14:paraId="6A03331A" w14:textId="77777777" w:rsidR="00931D4E" w:rsidRDefault="00931D4E" w:rsidP="00094906">
      <w:pPr>
        <w:pStyle w:val="NoSpacing"/>
        <w:rPr>
          <w:rFonts w:ascii="Comic Sans MS" w:hAnsi="Comic Sans MS" w:cstheme="minorHAnsi"/>
        </w:rPr>
      </w:pPr>
    </w:p>
    <w:p w14:paraId="17CC6EE6" w14:textId="77777777" w:rsidR="00BC6B00" w:rsidRPr="00764646" w:rsidRDefault="00BC6B00" w:rsidP="00094906">
      <w:pPr>
        <w:pStyle w:val="NoSpacing"/>
        <w:rPr>
          <w:rFonts w:ascii="Comic Sans MS" w:hAnsi="Comic Sans MS" w:cstheme="minorHAnsi"/>
          <w:b/>
          <w:color w:val="0070C0"/>
          <w:sz w:val="24"/>
          <w:szCs w:val="24"/>
        </w:rPr>
      </w:pPr>
      <w:r w:rsidRPr="00764646">
        <w:rPr>
          <w:rFonts w:ascii="Comic Sans MS" w:hAnsi="Comic Sans MS" w:cstheme="minorHAnsi"/>
          <w:b/>
          <w:color w:val="0070C0"/>
          <w:sz w:val="24"/>
          <w:szCs w:val="24"/>
        </w:rPr>
        <w:t>STEP 2</w:t>
      </w:r>
    </w:p>
    <w:p w14:paraId="18C72A19" w14:textId="77777777" w:rsidR="00BC6B00" w:rsidRDefault="00415142" w:rsidP="00094906">
      <w:pPr>
        <w:pStyle w:val="NoSpacing"/>
        <w:rPr>
          <w:rFonts w:ascii="Comic Sans MS" w:hAnsi="Comic Sans MS" w:cstheme="minorHAnsi"/>
        </w:rPr>
      </w:pPr>
      <w:r>
        <w:rPr>
          <w:rFonts w:ascii="Comic Sans MS" w:hAnsi="Comic Sans MS" w:cstheme="minorHAnsi"/>
        </w:rPr>
        <w:t>Parent claiming CCS from Centrelink to provide the following to Bowen Street (enrolment form)</w:t>
      </w:r>
    </w:p>
    <w:p w14:paraId="2BA6D1EE" w14:textId="77777777" w:rsidR="00415142" w:rsidRDefault="00415142" w:rsidP="00094906">
      <w:pPr>
        <w:pStyle w:val="NoSpacing"/>
        <w:rPr>
          <w:rFonts w:ascii="Comic Sans MS" w:hAnsi="Comic Sans MS" w:cstheme="minorHAnsi"/>
        </w:rPr>
      </w:pPr>
      <w:r>
        <w:rPr>
          <w:rFonts w:ascii="Comic Sans MS" w:hAnsi="Comic Sans MS" w:cstheme="minorHAnsi"/>
        </w:rPr>
        <w:t>Parent –Primary Carer</w:t>
      </w:r>
    </w:p>
    <w:p w14:paraId="39D070ED" w14:textId="77777777" w:rsidR="00415142" w:rsidRDefault="00415142" w:rsidP="00094906">
      <w:pPr>
        <w:pStyle w:val="NoSpacing"/>
        <w:rPr>
          <w:rFonts w:ascii="Comic Sans MS" w:hAnsi="Comic Sans MS" w:cstheme="minorHAnsi"/>
        </w:rPr>
      </w:pPr>
      <w:r>
        <w:rPr>
          <w:rFonts w:ascii="Comic Sans MS" w:hAnsi="Comic Sans MS" w:cstheme="minorHAnsi"/>
        </w:rPr>
        <w:t>CRN Number</w:t>
      </w:r>
    </w:p>
    <w:p w14:paraId="0C89094B" w14:textId="77777777" w:rsidR="00415142" w:rsidRDefault="00415142" w:rsidP="00094906">
      <w:pPr>
        <w:pStyle w:val="NoSpacing"/>
        <w:rPr>
          <w:rFonts w:ascii="Comic Sans MS" w:hAnsi="Comic Sans MS" w:cstheme="minorHAnsi"/>
        </w:rPr>
      </w:pPr>
      <w:r>
        <w:rPr>
          <w:rFonts w:ascii="Comic Sans MS" w:hAnsi="Comic Sans MS" w:cstheme="minorHAnsi"/>
        </w:rPr>
        <w:t>Parent Date of Birth</w:t>
      </w:r>
    </w:p>
    <w:p w14:paraId="003649E2" w14:textId="77777777" w:rsidR="00415142" w:rsidRDefault="00415142" w:rsidP="00094906">
      <w:pPr>
        <w:pStyle w:val="NoSpacing"/>
        <w:rPr>
          <w:rFonts w:ascii="Comic Sans MS" w:hAnsi="Comic Sans MS" w:cstheme="minorHAnsi"/>
        </w:rPr>
      </w:pPr>
      <w:r>
        <w:rPr>
          <w:rFonts w:ascii="Comic Sans MS" w:hAnsi="Comic Sans MS" w:cstheme="minorHAnsi"/>
        </w:rPr>
        <w:t>Child</w:t>
      </w:r>
    </w:p>
    <w:p w14:paraId="3DBD0917" w14:textId="77777777" w:rsidR="00415142" w:rsidRDefault="00415142" w:rsidP="00094906">
      <w:pPr>
        <w:pStyle w:val="NoSpacing"/>
        <w:rPr>
          <w:rFonts w:ascii="Comic Sans MS" w:hAnsi="Comic Sans MS" w:cstheme="minorHAnsi"/>
        </w:rPr>
      </w:pPr>
      <w:r>
        <w:rPr>
          <w:rFonts w:ascii="Comic Sans MS" w:hAnsi="Comic Sans MS" w:cstheme="minorHAnsi"/>
        </w:rPr>
        <w:t>CRN Number</w:t>
      </w:r>
    </w:p>
    <w:p w14:paraId="181294B8" w14:textId="77777777" w:rsidR="00415142" w:rsidRDefault="00415142" w:rsidP="00094906">
      <w:pPr>
        <w:pStyle w:val="NoSpacing"/>
        <w:rPr>
          <w:rFonts w:ascii="Comic Sans MS" w:hAnsi="Comic Sans MS" w:cstheme="minorHAnsi"/>
        </w:rPr>
      </w:pPr>
    </w:p>
    <w:p w14:paraId="1BE02525" w14:textId="77777777" w:rsidR="00415142" w:rsidRPr="00764646" w:rsidRDefault="00415142" w:rsidP="00094906">
      <w:pPr>
        <w:pStyle w:val="NoSpacing"/>
        <w:rPr>
          <w:rFonts w:ascii="Comic Sans MS" w:hAnsi="Comic Sans MS" w:cstheme="minorHAnsi"/>
          <w:b/>
          <w:color w:val="0070C0"/>
          <w:sz w:val="24"/>
          <w:szCs w:val="24"/>
        </w:rPr>
      </w:pPr>
      <w:r w:rsidRPr="00764646">
        <w:rPr>
          <w:rFonts w:ascii="Comic Sans MS" w:hAnsi="Comic Sans MS" w:cstheme="minorHAnsi"/>
          <w:b/>
          <w:color w:val="0070C0"/>
          <w:sz w:val="24"/>
          <w:szCs w:val="24"/>
        </w:rPr>
        <w:t>STEP 3</w:t>
      </w:r>
    </w:p>
    <w:p w14:paraId="00FDCF2B" w14:textId="77777777" w:rsidR="00415142" w:rsidRDefault="00415142" w:rsidP="00094906">
      <w:pPr>
        <w:pStyle w:val="NoSpacing"/>
        <w:rPr>
          <w:rFonts w:ascii="Comic Sans MS" w:hAnsi="Comic Sans MS" w:cstheme="minorHAnsi"/>
        </w:rPr>
      </w:pPr>
      <w:r w:rsidRPr="00415142">
        <w:rPr>
          <w:rFonts w:ascii="Comic Sans MS" w:hAnsi="Comic Sans MS" w:cstheme="minorHAnsi"/>
        </w:rPr>
        <w:t>Parent and Child CRN</w:t>
      </w:r>
      <w:r>
        <w:rPr>
          <w:rFonts w:ascii="Comic Sans MS" w:hAnsi="Comic Sans MS" w:cstheme="minorHAnsi"/>
        </w:rPr>
        <w:t xml:space="preserve"> details </w:t>
      </w:r>
      <w:r w:rsidR="00161AB2">
        <w:rPr>
          <w:rFonts w:ascii="Comic Sans MS" w:hAnsi="Comic Sans MS" w:cstheme="minorHAnsi"/>
        </w:rPr>
        <w:t>and childcare sessions entered onto Xplor.</w:t>
      </w:r>
    </w:p>
    <w:p w14:paraId="2401461E" w14:textId="77777777" w:rsidR="00161AB2" w:rsidRPr="00415142" w:rsidRDefault="00161AB2" w:rsidP="00094906">
      <w:pPr>
        <w:pStyle w:val="NoSpacing"/>
        <w:rPr>
          <w:rFonts w:ascii="Comic Sans MS" w:hAnsi="Comic Sans MS" w:cstheme="minorHAnsi"/>
        </w:rPr>
      </w:pPr>
      <w:r>
        <w:rPr>
          <w:rFonts w:ascii="Comic Sans MS" w:hAnsi="Comic Sans MS" w:cstheme="minorHAnsi"/>
        </w:rPr>
        <w:t>A Complying Written Agreement (CWA)</w:t>
      </w:r>
      <w:r w:rsidR="009A36B4">
        <w:rPr>
          <w:rFonts w:ascii="Comic Sans MS" w:hAnsi="Comic Sans MS" w:cstheme="minorHAnsi"/>
        </w:rPr>
        <w:t xml:space="preserve"> is created and a draft is released to the family.</w:t>
      </w:r>
    </w:p>
    <w:p w14:paraId="5FEBA7CB" w14:textId="77777777" w:rsidR="00415142" w:rsidRPr="00AE03DD" w:rsidRDefault="009A36B4" w:rsidP="00B731A4">
      <w:pPr>
        <w:shd w:val="clear" w:color="auto" w:fill="FFFFFF"/>
        <w:spacing w:before="300" w:after="300" w:line="240" w:lineRule="auto"/>
        <w:rPr>
          <w:rFonts w:ascii="Comic Sans MS" w:hAnsi="Comic Sans MS" w:cs="Arial"/>
          <w:color w:val="212121"/>
          <w:shd w:val="clear" w:color="auto" w:fill="FFFFFF"/>
        </w:rPr>
      </w:pPr>
      <w:r w:rsidRPr="00AE03DD">
        <w:rPr>
          <w:rFonts w:ascii="Comic Sans MS" w:eastAsia="Times New Roman" w:hAnsi="Comic Sans MS" w:cs="Arial"/>
          <w:color w:val="212121"/>
          <w:lang w:eastAsia="en-AU"/>
        </w:rPr>
        <w:t>T</w:t>
      </w:r>
      <w:r w:rsidR="00415142" w:rsidRPr="00415142">
        <w:rPr>
          <w:rFonts w:ascii="Comic Sans MS" w:eastAsia="Times New Roman" w:hAnsi="Comic Sans MS" w:cs="Arial"/>
          <w:color w:val="212121"/>
          <w:lang w:eastAsia="en-AU"/>
        </w:rPr>
        <w:t>he parent to sign</w:t>
      </w:r>
      <w:r w:rsidR="00B731A4" w:rsidRPr="00AE03DD">
        <w:rPr>
          <w:rFonts w:ascii="Comic Sans MS" w:eastAsia="Times New Roman" w:hAnsi="Comic Sans MS" w:cs="Arial"/>
          <w:color w:val="212121"/>
          <w:lang w:eastAsia="en-AU"/>
        </w:rPr>
        <w:t xml:space="preserve"> the CWA. </w:t>
      </w:r>
      <w:r w:rsidR="00415142" w:rsidRPr="00415142">
        <w:rPr>
          <w:rFonts w:ascii="Comic Sans MS" w:eastAsia="Times New Roman" w:hAnsi="Comic Sans MS" w:cs="Arial"/>
          <w:color w:val="2EA3F2"/>
          <w:u w:val="single"/>
          <w:lang w:eastAsia="en-AU"/>
        </w:rPr>
        <w:t>CCS: Parent Steps</w:t>
      </w:r>
      <w:r w:rsidR="00415142" w:rsidRPr="00415142">
        <w:rPr>
          <w:rFonts w:ascii="Comic Sans MS" w:eastAsia="Times New Roman" w:hAnsi="Comic Sans MS" w:cs="Arial"/>
          <w:color w:val="212121"/>
          <w:lang w:eastAsia="en-AU"/>
        </w:rPr>
        <w:br/>
      </w:r>
      <w:r w:rsidR="00350500" w:rsidRPr="00AE03DD">
        <w:rPr>
          <w:rFonts w:ascii="Comic Sans MS" w:hAnsi="Comic Sans MS" w:cs="Arial"/>
          <w:color w:val="212121"/>
          <w:shd w:val="clear" w:color="auto" w:fill="FFFFFF"/>
        </w:rPr>
        <w:t>Log in to </w:t>
      </w:r>
      <w:hyperlink r:id="rId15" w:tgtFrame="_self" w:history="1">
        <w:r w:rsidR="00350500" w:rsidRPr="00AE03DD">
          <w:rPr>
            <w:rFonts w:ascii="Comic Sans MS" w:hAnsi="Comic Sans MS" w:cs="Arial"/>
            <w:color w:val="2EA3F2"/>
            <w:u w:val="single"/>
            <w:shd w:val="clear" w:color="auto" w:fill="FFFFFF"/>
          </w:rPr>
          <w:t>home.myxplor.com</w:t>
        </w:r>
      </w:hyperlink>
      <w:r w:rsidR="00350500" w:rsidRPr="00AE03DD">
        <w:rPr>
          <w:rFonts w:ascii="Comic Sans MS" w:hAnsi="Comic Sans MS" w:cs="Arial"/>
          <w:color w:val="212121"/>
          <w:shd w:val="clear" w:color="auto" w:fill="FFFFFF"/>
        </w:rPr>
        <w:t> using the Primary Carer's account. </w:t>
      </w:r>
    </w:p>
    <w:p w14:paraId="6E90F33E" w14:textId="77777777" w:rsidR="00B731A4" w:rsidRPr="00AE03DD" w:rsidRDefault="00B731A4" w:rsidP="00B731A4">
      <w:pPr>
        <w:pStyle w:val="NormalWeb"/>
        <w:shd w:val="clear" w:color="auto" w:fill="FFFFFF"/>
        <w:rPr>
          <w:rFonts w:ascii="Comic Sans MS" w:hAnsi="Comic Sans MS" w:cs="Arial"/>
          <w:color w:val="212121"/>
          <w:sz w:val="22"/>
          <w:szCs w:val="22"/>
        </w:rPr>
      </w:pPr>
      <w:r w:rsidRPr="00AE03DD">
        <w:rPr>
          <w:rFonts w:ascii="Comic Sans MS" w:hAnsi="Comic Sans MS" w:cs="Arial"/>
          <w:color w:val="212121"/>
          <w:sz w:val="22"/>
          <w:szCs w:val="22"/>
        </w:rPr>
        <w:t>Select the name of your child from the dashboard:</w:t>
      </w:r>
    </w:p>
    <w:p w14:paraId="49D0879C" w14:textId="77777777" w:rsidR="00B731A4" w:rsidRPr="00AE03DD" w:rsidRDefault="00B731A4" w:rsidP="00B731A4">
      <w:pPr>
        <w:shd w:val="clear" w:color="auto" w:fill="FFFFFF"/>
        <w:spacing w:before="300" w:after="300" w:line="240" w:lineRule="auto"/>
        <w:rPr>
          <w:rFonts w:ascii="Comic Sans MS" w:hAnsi="Comic Sans MS" w:cs="Arial"/>
          <w:color w:val="212121"/>
          <w:shd w:val="clear" w:color="auto" w:fill="FFFFFF"/>
        </w:rPr>
      </w:pPr>
      <w:r w:rsidRPr="00AE03DD">
        <w:rPr>
          <w:rFonts w:ascii="Comic Sans MS" w:hAnsi="Comic Sans MS" w:cs="Arial"/>
          <w:color w:val="212121"/>
          <w:shd w:val="clear" w:color="auto" w:fill="FFFFFF"/>
        </w:rPr>
        <w:t>Select </w:t>
      </w:r>
      <w:r w:rsidRPr="00AE03DD">
        <w:rPr>
          <w:rStyle w:val="Strong"/>
          <w:rFonts w:ascii="Comic Sans MS" w:hAnsi="Comic Sans MS" w:cs="Arial"/>
          <w:color w:val="212121"/>
          <w:shd w:val="clear" w:color="auto" w:fill="FFFFFF"/>
        </w:rPr>
        <w:t>CWAs </w:t>
      </w:r>
      <w:r w:rsidRPr="00AE03DD">
        <w:rPr>
          <w:rFonts w:ascii="Comic Sans MS" w:hAnsi="Comic Sans MS" w:cs="Arial"/>
          <w:color w:val="212121"/>
          <w:shd w:val="clear" w:color="auto" w:fill="FFFFFF"/>
        </w:rPr>
        <w:t>on the child's profile:</w:t>
      </w:r>
    </w:p>
    <w:p w14:paraId="5FEF4FB3" w14:textId="77777777" w:rsidR="00B731A4" w:rsidRDefault="00B731A4" w:rsidP="00B731A4">
      <w:pPr>
        <w:shd w:val="clear" w:color="auto" w:fill="FFFFFF"/>
        <w:spacing w:before="300" w:after="300" w:line="240" w:lineRule="auto"/>
        <w:rPr>
          <w:rFonts w:ascii="Comic Sans MS" w:hAnsi="Comic Sans MS" w:cs="Arial"/>
          <w:color w:val="212121"/>
          <w:shd w:val="clear" w:color="auto" w:fill="FFFFFF"/>
        </w:rPr>
      </w:pPr>
      <w:r w:rsidRPr="00AE03DD">
        <w:rPr>
          <w:rFonts w:ascii="Comic Sans MS" w:hAnsi="Comic Sans MS" w:cs="Arial"/>
          <w:color w:val="212121"/>
          <w:shd w:val="clear" w:color="auto" w:fill="FFFFFF"/>
        </w:rPr>
        <w:t>Check through the bookings and the fees. If correct, scroll to the bottom of the page and click 'Accept'</w:t>
      </w:r>
    </w:p>
    <w:p w14:paraId="7AD172AC" w14:textId="77777777" w:rsidR="00F83F1C" w:rsidRPr="00F83F1C" w:rsidRDefault="00F83F1C" w:rsidP="00F83F1C">
      <w:pPr>
        <w:pStyle w:val="ListParagraph"/>
        <w:numPr>
          <w:ilvl w:val="0"/>
          <w:numId w:val="8"/>
        </w:numPr>
        <w:shd w:val="clear" w:color="auto" w:fill="FFFFFF"/>
        <w:spacing w:before="100" w:beforeAutospacing="1" w:after="100" w:afterAutospacing="1" w:line="240" w:lineRule="auto"/>
        <w:rPr>
          <w:rFonts w:ascii="Comic Sans MS" w:eastAsia="Times New Roman" w:hAnsi="Comic Sans MS" w:cs="Arial"/>
          <w:color w:val="212121"/>
          <w:lang w:eastAsia="en-AU"/>
        </w:rPr>
      </w:pPr>
      <w:r w:rsidRPr="00F83F1C">
        <w:rPr>
          <w:rFonts w:ascii="Comic Sans MS" w:hAnsi="Comic Sans MS"/>
          <w:i/>
          <w:iCs/>
        </w:rPr>
        <w:t>The primary carer needs to first log into the parent portal </w:t>
      </w:r>
      <w:hyperlink r:id="rId16" w:tgtFrame="_blank" w:history="1">
        <w:r w:rsidRPr="00F83F1C">
          <w:rPr>
            <w:rStyle w:val="Hyperlink"/>
            <w:rFonts w:ascii="Comic Sans MS" w:hAnsi="Comic Sans MS"/>
            <w:i/>
            <w:iCs/>
          </w:rPr>
          <w:t>web.myxplor.com</w:t>
        </w:r>
      </w:hyperlink>
      <w:r w:rsidRPr="00F83F1C">
        <w:rPr>
          <w:rFonts w:ascii="Comic Sans MS" w:hAnsi="Comic Sans MS"/>
          <w:i/>
          <w:iCs/>
        </w:rPr>
        <w:t xml:space="preserve"> and    go to the CCS agreements tab, and then agree to the </w:t>
      </w:r>
      <w:proofErr w:type="spellStart"/>
      <w:r w:rsidRPr="00F83F1C">
        <w:rPr>
          <w:rFonts w:ascii="Comic Sans MS" w:hAnsi="Comic Sans MS"/>
          <w:i/>
          <w:iCs/>
        </w:rPr>
        <w:t>the</w:t>
      </w:r>
      <w:proofErr w:type="spellEnd"/>
      <w:r w:rsidRPr="00F83F1C">
        <w:rPr>
          <w:rFonts w:ascii="Comic Sans MS" w:hAnsi="Comic Sans MS"/>
          <w:i/>
          <w:iCs/>
        </w:rPr>
        <w:t xml:space="preserve"> CWA.</w:t>
      </w:r>
    </w:p>
    <w:p w14:paraId="502918DC" w14:textId="77777777" w:rsidR="00F83F1C" w:rsidRPr="00F83F1C" w:rsidRDefault="00AC769E" w:rsidP="00F83F1C">
      <w:pPr>
        <w:pStyle w:val="ListParagraph"/>
        <w:numPr>
          <w:ilvl w:val="0"/>
          <w:numId w:val="5"/>
        </w:numPr>
        <w:rPr>
          <w:rFonts w:ascii="Comic Sans MS" w:hAnsi="Comic Sans MS"/>
        </w:rPr>
      </w:pPr>
      <w:hyperlink r:id="rId17" w:tgtFrame="_blank" w:history="1">
        <w:r w:rsidR="00F83F1C" w:rsidRPr="00F83F1C">
          <w:rPr>
            <w:rStyle w:val="Hyperlink"/>
            <w:rFonts w:ascii="Comic Sans MS" w:hAnsi="Comic Sans MS"/>
            <w:i/>
            <w:iCs/>
          </w:rPr>
          <w:t>https://support.ourxplor.com/hc/en-us/articles/360015429272-CCS-Parent-Steps-Xplor-and-MyGov</w:t>
        </w:r>
      </w:hyperlink>
      <w:r w:rsidR="00F83F1C" w:rsidRPr="00F83F1C">
        <w:rPr>
          <w:rFonts w:ascii="Comic Sans MS" w:hAnsi="Comic Sans MS"/>
          <w:i/>
          <w:iCs/>
        </w:rPr>
        <w:t>  </w:t>
      </w:r>
    </w:p>
    <w:p w14:paraId="53AB8ACF" w14:textId="77777777" w:rsidR="00F83F1C" w:rsidRPr="00F83F1C" w:rsidRDefault="00F83F1C" w:rsidP="00F83F1C">
      <w:pPr>
        <w:pStyle w:val="ListParagraph"/>
        <w:numPr>
          <w:ilvl w:val="0"/>
          <w:numId w:val="5"/>
        </w:numPr>
        <w:rPr>
          <w:rFonts w:ascii="Comic Sans MS" w:hAnsi="Comic Sans MS"/>
        </w:rPr>
      </w:pPr>
      <w:r w:rsidRPr="00F83F1C">
        <w:rPr>
          <w:rFonts w:ascii="Comic Sans MS" w:hAnsi="Comic Sans MS"/>
          <w:i/>
          <w:iCs/>
        </w:rPr>
        <w:t xml:space="preserve">After that </w:t>
      </w:r>
      <w:r w:rsidRPr="00F83F1C">
        <w:rPr>
          <w:rFonts w:ascii="Comic Sans MS" w:hAnsi="Comic Sans MS"/>
          <w:i/>
          <w:iCs/>
          <w:color w:val="1F497D"/>
        </w:rPr>
        <w:t xml:space="preserve">you </w:t>
      </w:r>
      <w:r w:rsidRPr="00F83F1C">
        <w:rPr>
          <w:rFonts w:ascii="Comic Sans MS" w:hAnsi="Comic Sans MS"/>
          <w:i/>
          <w:iCs/>
        </w:rPr>
        <w:t>need to log into my gov (Centrelink) and confirm the enrolment at your service </w:t>
      </w:r>
    </w:p>
    <w:p w14:paraId="76F90DB3" w14:textId="77777777" w:rsidR="00F83F1C" w:rsidRPr="00F83F1C" w:rsidRDefault="00AC769E" w:rsidP="00F83F1C">
      <w:pPr>
        <w:pStyle w:val="ListParagraph"/>
        <w:numPr>
          <w:ilvl w:val="0"/>
          <w:numId w:val="5"/>
        </w:numPr>
        <w:rPr>
          <w:rFonts w:ascii="Comic Sans MS" w:hAnsi="Comic Sans MS"/>
        </w:rPr>
      </w:pPr>
      <w:hyperlink r:id="rId18" w:tgtFrame="_blank" w:history="1">
        <w:r w:rsidR="00F83F1C" w:rsidRPr="00F83F1C">
          <w:rPr>
            <w:rStyle w:val="Hyperlink"/>
            <w:rFonts w:ascii="Comic Sans MS" w:hAnsi="Comic Sans MS"/>
            <w:i/>
            <w:iCs/>
          </w:rPr>
          <w:t>https://www.humanservices.gov.au/individuals/online-help/centrelink/confirm-your-childs-enrolment-details-child-care-subsidy</w:t>
        </w:r>
      </w:hyperlink>
    </w:p>
    <w:p w14:paraId="4B8F7873" w14:textId="77777777" w:rsidR="00F83F1C" w:rsidRPr="00AE03DD" w:rsidRDefault="00F83F1C" w:rsidP="00F83F1C">
      <w:pPr>
        <w:shd w:val="clear" w:color="auto" w:fill="FFFFFF"/>
        <w:spacing w:before="300" w:after="300" w:line="240" w:lineRule="auto"/>
        <w:rPr>
          <w:rFonts w:ascii="Comic Sans MS" w:eastAsia="Times New Roman" w:hAnsi="Comic Sans MS" w:cs="Arial"/>
          <w:color w:val="212121"/>
          <w:lang w:eastAsia="en-AU"/>
        </w:rPr>
      </w:pPr>
    </w:p>
    <w:p w14:paraId="5A0CA752" w14:textId="77777777" w:rsidR="00F83F1C" w:rsidRPr="00AE03DD" w:rsidRDefault="00F83F1C" w:rsidP="00B731A4">
      <w:pPr>
        <w:shd w:val="clear" w:color="auto" w:fill="FFFFFF"/>
        <w:spacing w:before="300" w:after="300" w:line="240" w:lineRule="auto"/>
        <w:rPr>
          <w:rFonts w:ascii="Comic Sans MS" w:hAnsi="Comic Sans MS" w:cs="Arial"/>
          <w:color w:val="212121"/>
          <w:shd w:val="clear" w:color="auto" w:fill="FFFFFF"/>
        </w:rPr>
      </w:pPr>
    </w:p>
    <w:p w14:paraId="327BE2EF" w14:textId="77777777" w:rsidR="006478AD" w:rsidRPr="00AE03DD" w:rsidRDefault="006478AD" w:rsidP="006478AD">
      <w:pPr>
        <w:shd w:val="clear" w:color="auto" w:fill="FFFFFF"/>
        <w:spacing w:before="300" w:after="300" w:line="240" w:lineRule="auto"/>
        <w:jc w:val="center"/>
        <w:rPr>
          <w:rFonts w:ascii="Comic Sans MS" w:eastAsia="Times New Roman" w:hAnsi="Comic Sans MS" w:cs="Arial"/>
          <w:color w:val="212121"/>
          <w:lang w:eastAsia="en-AU"/>
        </w:rPr>
      </w:pPr>
      <w:r w:rsidRPr="00AE03DD">
        <w:rPr>
          <w:rFonts w:ascii="Comic Sans MS" w:hAnsi="Comic Sans MS"/>
          <w:noProof/>
          <w:lang w:eastAsia="en-AU"/>
        </w:rPr>
        <w:drawing>
          <wp:inline distT="0" distB="0" distL="0" distR="0" wp14:anchorId="45402E0D" wp14:editId="4A338A21">
            <wp:extent cx="2524551" cy="2166551"/>
            <wp:effectExtent l="0" t="0" r="0" b="5715"/>
            <wp:docPr id="5" name="Picture 5" descr="Screen_Shot_2019-10-16_at_3.59.18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_Shot_2019-10-16_at_3.59.18_PM.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7307" cy="2186080"/>
                    </a:xfrm>
                    <a:prstGeom prst="rect">
                      <a:avLst/>
                    </a:prstGeom>
                    <a:noFill/>
                    <a:ln>
                      <a:noFill/>
                    </a:ln>
                  </pic:spPr>
                </pic:pic>
              </a:graphicData>
            </a:graphic>
          </wp:inline>
        </w:drawing>
      </w:r>
    </w:p>
    <w:p w14:paraId="55BDC51D" w14:textId="77777777" w:rsidR="00D30F7B" w:rsidRPr="00D30F7B" w:rsidRDefault="00D30F7B" w:rsidP="00D30F7B">
      <w:pPr>
        <w:shd w:val="clear" w:color="auto" w:fill="FFFFFF"/>
        <w:spacing w:before="100" w:beforeAutospacing="1" w:after="100" w:afterAutospacing="1" w:line="240" w:lineRule="auto"/>
        <w:rPr>
          <w:rFonts w:ascii="Comic Sans MS" w:eastAsia="Times New Roman" w:hAnsi="Comic Sans MS" w:cs="Arial"/>
          <w:color w:val="212121"/>
          <w:lang w:eastAsia="en-AU"/>
        </w:rPr>
      </w:pPr>
      <w:r w:rsidRPr="00AE03DD">
        <w:rPr>
          <w:rFonts w:ascii="Comic Sans MS" w:eastAsia="Times New Roman" w:hAnsi="Comic Sans MS" w:cs="Arial"/>
          <w:b/>
          <w:bCs/>
          <w:color w:val="212121"/>
          <w:lang w:eastAsia="en-AU"/>
        </w:rPr>
        <w:t>T</w:t>
      </w:r>
      <w:r w:rsidRPr="00D30F7B">
        <w:rPr>
          <w:rFonts w:ascii="Comic Sans MS" w:eastAsia="Times New Roman" w:hAnsi="Comic Sans MS" w:cs="Arial"/>
          <w:b/>
          <w:bCs/>
          <w:color w:val="212121"/>
          <w:lang w:eastAsia="en-AU"/>
        </w:rPr>
        <w:t>roubleshooting:</w:t>
      </w:r>
    </w:p>
    <w:p w14:paraId="6C3FBEA7" w14:textId="77777777" w:rsidR="00D30F7B" w:rsidRPr="00D30F7B" w:rsidRDefault="00D30F7B" w:rsidP="00D30F7B">
      <w:pPr>
        <w:numPr>
          <w:ilvl w:val="0"/>
          <w:numId w:val="5"/>
        </w:numPr>
        <w:shd w:val="clear" w:color="auto" w:fill="FFFFFF"/>
        <w:spacing w:before="100" w:beforeAutospacing="1" w:after="100" w:afterAutospacing="1" w:line="240" w:lineRule="auto"/>
        <w:rPr>
          <w:rFonts w:ascii="Comic Sans MS" w:eastAsia="Times New Roman" w:hAnsi="Comic Sans MS" w:cs="Arial"/>
          <w:color w:val="212121"/>
          <w:lang w:eastAsia="en-AU"/>
        </w:rPr>
      </w:pPr>
      <w:r w:rsidRPr="00D30F7B">
        <w:rPr>
          <w:rFonts w:ascii="Comic Sans MS" w:eastAsia="Times New Roman" w:hAnsi="Comic Sans MS" w:cs="Arial"/>
          <w:color w:val="212121"/>
          <w:lang w:eastAsia="en-AU"/>
        </w:rPr>
        <w:t>Firstly, please ensure you are using a computer, </w:t>
      </w:r>
      <w:hyperlink r:id="rId20" w:tgtFrame="_blank" w:history="1">
        <w:r w:rsidRPr="00D30F7B">
          <w:rPr>
            <w:rFonts w:ascii="Comic Sans MS" w:eastAsia="Times New Roman" w:hAnsi="Comic Sans MS" w:cs="Arial"/>
            <w:color w:val="2EA3F2"/>
            <w:u w:val="single"/>
            <w:lang w:eastAsia="en-AU"/>
          </w:rPr>
          <w:t>Google Chrome </w:t>
        </w:r>
      </w:hyperlink>
      <w:r w:rsidRPr="00D30F7B">
        <w:rPr>
          <w:rFonts w:ascii="Comic Sans MS" w:eastAsia="Times New Roman" w:hAnsi="Comic Sans MS" w:cs="Arial"/>
          <w:color w:val="212121"/>
          <w:lang w:eastAsia="en-AU"/>
        </w:rPr>
        <w:t>as a web browser and the primary carers account.</w:t>
      </w:r>
    </w:p>
    <w:p w14:paraId="6481F3B1" w14:textId="77777777" w:rsidR="00D30F7B" w:rsidRPr="00D30F7B" w:rsidRDefault="00D30F7B" w:rsidP="00D30F7B">
      <w:pPr>
        <w:numPr>
          <w:ilvl w:val="0"/>
          <w:numId w:val="5"/>
        </w:numPr>
        <w:shd w:val="clear" w:color="auto" w:fill="FFFFFF"/>
        <w:spacing w:before="100" w:beforeAutospacing="1" w:after="100" w:afterAutospacing="1" w:line="240" w:lineRule="auto"/>
        <w:rPr>
          <w:rFonts w:ascii="Comic Sans MS" w:eastAsia="Times New Roman" w:hAnsi="Comic Sans MS" w:cs="Arial"/>
          <w:color w:val="212121"/>
          <w:lang w:eastAsia="en-AU"/>
        </w:rPr>
      </w:pPr>
      <w:r w:rsidRPr="00D30F7B">
        <w:rPr>
          <w:rFonts w:ascii="Comic Sans MS" w:eastAsia="Times New Roman" w:hAnsi="Comic Sans MS" w:cs="Arial"/>
          <w:color w:val="212121"/>
          <w:lang w:eastAsia="en-AU"/>
        </w:rPr>
        <w:t>If you are already doing the above, ask your centre admin to </w:t>
      </w:r>
      <w:hyperlink r:id="rId21" w:tgtFrame="_blank" w:history="1">
        <w:r w:rsidRPr="00D30F7B">
          <w:rPr>
            <w:rFonts w:ascii="Comic Sans MS" w:eastAsia="Times New Roman" w:hAnsi="Comic Sans MS" w:cs="Arial"/>
            <w:color w:val="2EA3F2"/>
            <w:u w:val="single"/>
            <w:lang w:eastAsia="en-AU"/>
          </w:rPr>
          <w:t>re-release your CWA</w:t>
        </w:r>
      </w:hyperlink>
      <w:r w:rsidRPr="00D30F7B">
        <w:rPr>
          <w:rFonts w:ascii="Comic Sans MS" w:eastAsia="Times New Roman" w:hAnsi="Comic Sans MS" w:cs="Arial"/>
          <w:color w:val="212121"/>
          <w:lang w:eastAsia="en-AU"/>
        </w:rPr>
        <w:t>.</w:t>
      </w:r>
    </w:p>
    <w:p w14:paraId="686EC436" w14:textId="77777777" w:rsidR="00975BA4" w:rsidRPr="00975BA4" w:rsidRDefault="00D30F7B" w:rsidP="00975BA4">
      <w:pPr>
        <w:numPr>
          <w:ilvl w:val="0"/>
          <w:numId w:val="5"/>
        </w:numPr>
        <w:shd w:val="clear" w:color="auto" w:fill="FFFFFF"/>
        <w:spacing w:before="100" w:beforeAutospacing="1" w:after="100" w:afterAutospacing="1" w:line="240" w:lineRule="auto"/>
        <w:rPr>
          <w:rFonts w:ascii="Comic Sans MS" w:eastAsia="Times New Roman" w:hAnsi="Comic Sans MS" w:cs="Arial"/>
          <w:color w:val="212121"/>
          <w:lang w:eastAsia="en-AU"/>
        </w:rPr>
      </w:pPr>
      <w:r w:rsidRPr="00D30F7B">
        <w:rPr>
          <w:rFonts w:ascii="Comic Sans MS" w:eastAsia="Times New Roman" w:hAnsi="Comic Sans MS" w:cs="Arial"/>
          <w:color w:val="212121"/>
          <w:lang w:eastAsia="en-AU"/>
        </w:rPr>
        <w:t>If you can still see nothing, please ask your centre admin to get in touch with Xplor support and we will troubleshoot the issue for you.</w:t>
      </w:r>
    </w:p>
    <w:sectPr w:rsidR="00975BA4" w:rsidRPr="00975BA4" w:rsidSect="00B263BE">
      <w:pgSz w:w="11906" w:h="16838"/>
      <w:pgMar w:top="1440" w:right="1440" w:bottom="1440" w:left="1440" w:header="708" w:footer="708" w:gutter="0"/>
      <w:pgBorders w:offsetFrom="page">
        <w:top w:val="double" w:sz="12" w:space="24" w:color="0070C0"/>
        <w:left w:val="double" w:sz="12" w:space="24" w:color="0070C0"/>
        <w:bottom w:val="double" w:sz="12" w:space="24" w:color="0070C0"/>
        <w:right w:val="double" w:sz="12"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61E"/>
    <w:multiLevelType w:val="multilevel"/>
    <w:tmpl w:val="7BB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D2172E"/>
    <w:multiLevelType w:val="hybridMultilevel"/>
    <w:tmpl w:val="E63E8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2F04AC"/>
    <w:multiLevelType w:val="multilevel"/>
    <w:tmpl w:val="EF2AA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58732E"/>
    <w:multiLevelType w:val="multilevel"/>
    <w:tmpl w:val="E02EFE5A"/>
    <w:lvl w:ilvl="0">
      <w:start w:val="1"/>
      <w:numFmt w:val="decimal"/>
      <w:lvlText w:val="%1."/>
      <w:lvlJc w:val="left"/>
      <w:pPr>
        <w:tabs>
          <w:tab w:val="num" w:pos="501"/>
        </w:tabs>
        <w:ind w:left="501" w:hanging="360"/>
      </w:pPr>
    </w:lvl>
    <w:lvl w:ilvl="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4" w15:restartNumberingAfterBreak="0">
    <w:nsid w:val="5C6267D7"/>
    <w:multiLevelType w:val="hybridMultilevel"/>
    <w:tmpl w:val="CEB81D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AE642DD"/>
    <w:multiLevelType w:val="hybridMultilevel"/>
    <w:tmpl w:val="B94AE3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6F026DED"/>
    <w:multiLevelType w:val="multilevel"/>
    <w:tmpl w:val="CE66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C16FDD"/>
    <w:multiLevelType w:val="multilevel"/>
    <w:tmpl w:val="A456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2"/>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D4E"/>
    <w:rsid w:val="00030549"/>
    <w:rsid w:val="00083BBB"/>
    <w:rsid w:val="00094906"/>
    <w:rsid w:val="00150E0E"/>
    <w:rsid w:val="00161AB2"/>
    <w:rsid w:val="002044A3"/>
    <w:rsid w:val="00350500"/>
    <w:rsid w:val="00415142"/>
    <w:rsid w:val="00547CB0"/>
    <w:rsid w:val="005557E2"/>
    <w:rsid w:val="005B033E"/>
    <w:rsid w:val="006478AD"/>
    <w:rsid w:val="007071AA"/>
    <w:rsid w:val="00740D6B"/>
    <w:rsid w:val="00764646"/>
    <w:rsid w:val="007B7584"/>
    <w:rsid w:val="00816D5C"/>
    <w:rsid w:val="00884065"/>
    <w:rsid w:val="00894654"/>
    <w:rsid w:val="00904D8D"/>
    <w:rsid w:val="00925DDC"/>
    <w:rsid w:val="00931D4E"/>
    <w:rsid w:val="00975BA4"/>
    <w:rsid w:val="009A36B4"/>
    <w:rsid w:val="009D2528"/>
    <w:rsid w:val="00AC4F69"/>
    <w:rsid w:val="00AC769E"/>
    <w:rsid w:val="00AE03DD"/>
    <w:rsid w:val="00B263BE"/>
    <w:rsid w:val="00B731A4"/>
    <w:rsid w:val="00BC6B00"/>
    <w:rsid w:val="00D30F7B"/>
    <w:rsid w:val="00F22072"/>
    <w:rsid w:val="00F83F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26E4"/>
  <w15:chartTrackingRefBased/>
  <w15:docId w15:val="{8552F262-768A-4739-A041-49E11D39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D4E"/>
    <w:rPr>
      <w:color w:val="0000FF"/>
      <w:u w:val="single"/>
    </w:rPr>
  </w:style>
  <w:style w:type="character" w:styleId="FollowedHyperlink">
    <w:name w:val="FollowedHyperlink"/>
    <w:basedOn w:val="DefaultParagraphFont"/>
    <w:uiPriority w:val="99"/>
    <w:semiHidden/>
    <w:unhideWhenUsed/>
    <w:rsid w:val="00931D4E"/>
    <w:rPr>
      <w:color w:val="954F72" w:themeColor="followedHyperlink"/>
      <w:u w:val="single"/>
    </w:rPr>
  </w:style>
  <w:style w:type="character" w:styleId="Strong">
    <w:name w:val="Strong"/>
    <w:basedOn w:val="DefaultParagraphFont"/>
    <w:uiPriority w:val="22"/>
    <w:qFormat/>
    <w:rsid w:val="00931D4E"/>
    <w:rPr>
      <w:b/>
      <w:bCs/>
    </w:rPr>
  </w:style>
  <w:style w:type="paragraph" w:styleId="NoSpacing">
    <w:name w:val="No Spacing"/>
    <w:uiPriority w:val="1"/>
    <w:qFormat/>
    <w:rsid w:val="00931D4E"/>
    <w:pPr>
      <w:spacing w:after="0" w:line="240" w:lineRule="auto"/>
    </w:pPr>
  </w:style>
  <w:style w:type="paragraph" w:styleId="NormalWeb">
    <w:name w:val="Normal (Web)"/>
    <w:basedOn w:val="Normal"/>
    <w:uiPriority w:val="99"/>
    <w:semiHidden/>
    <w:unhideWhenUsed/>
    <w:rsid w:val="00B731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AE03DD"/>
    <w:pPr>
      <w:ind w:left="720"/>
      <w:contextualSpacing/>
    </w:pPr>
  </w:style>
  <w:style w:type="character" w:styleId="UnresolvedMention">
    <w:name w:val="Unresolved Mention"/>
    <w:basedOn w:val="DefaultParagraphFont"/>
    <w:uiPriority w:val="99"/>
    <w:semiHidden/>
    <w:unhideWhenUsed/>
    <w:rsid w:val="00547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871693">
      <w:bodyDiv w:val="1"/>
      <w:marLeft w:val="0"/>
      <w:marRight w:val="0"/>
      <w:marTop w:val="0"/>
      <w:marBottom w:val="0"/>
      <w:divBdr>
        <w:top w:val="none" w:sz="0" w:space="0" w:color="auto"/>
        <w:left w:val="none" w:sz="0" w:space="0" w:color="auto"/>
        <w:bottom w:val="none" w:sz="0" w:space="0" w:color="auto"/>
        <w:right w:val="none" w:sz="0" w:space="0" w:color="auto"/>
      </w:divBdr>
    </w:div>
    <w:div w:id="475222769">
      <w:bodyDiv w:val="1"/>
      <w:marLeft w:val="0"/>
      <w:marRight w:val="0"/>
      <w:marTop w:val="0"/>
      <w:marBottom w:val="0"/>
      <w:divBdr>
        <w:top w:val="none" w:sz="0" w:space="0" w:color="auto"/>
        <w:left w:val="none" w:sz="0" w:space="0" w:color="auto"/>
        <w:bottom w:val="none" w:sz="0" w:space="0" w:color="auto"/>
        <w:right w:val="none" w:sz="0" w:space="0" w:color="auto"/>
      </w:divBdr>
      <w:divsChild>
        <w:div w:id="1065030541">
          <w:marLeft w:val="0"/>
          <w:marRight w:val="0"/>
          <w:marTop w:val="0"/>
          <w:marBottom w:val="0"/>
          <w:divBdr>
            <w:top w:val="none" w:sz="0" w:space="0" w:color="auto"/>
            <w:left w:val="none" w:sz="0" w:space="0" w:color="auto"/>
            <w:bottom w:val="none" w:sz="0" w:space="0" w:color="auto"/>
            <w:right w:val="none" w:sz="0" w:space="0" w:color="auto"/>
          </w:divBdr>
        </w:div>
        <w:div w:id="494762160">
          <w:marLeft w:val="0"/>
          <w:marRight w:val="0"/>
          <w:marTop w:val="360"/>
          <w:marBottom w:val="0"/>
          <w:divBdr>
            <w:top w:val="none" w:sz="0" w:space="0" w:color="auto"/>
            <w:left w:val="none" w:sz="0" w:space="0" w:color="auto"/>
            <w:bottom w:val="none" w:sz="0" w:space="0" w:color="auto"/>
            <w:right w:val="none" w:sz="0" w:space="0" w:color="auto"/>
          </w:divBdr>
        </w:div>
        <w:div w:id="512913421">
          <w:marLeft w:val="-15"/>
          <w:marRight w:val="0"/>
          <w:marTop w:val="360"/>
          <w:marBottom w:val="0"/>
          <w:divBdr>
            <w:top w:val="none" w:sz="0" w:space="0" w:color="auto"/>
            <w:left w:val="single" w:sz="24" w:space="0" w:color="6C9CDC"/>
            <w:bottom w:val="none" w:sz="0" w:space="0" w:color="auto"/>
            <w:right w:val="none" w:sz="0" w:space="0" w:color="auto"/>
          </w:divBdr>
        </w:div>
        <w:div w:id="1540626297">
          <w:marLeft w:val="0"/>
          <w:marRight w:val="0"/>
          <w:marTop w:val="0"/>
          <w:marBottom w:val="0"/>
          <w:divBdr>
            <w:top w:val="none" w:sz="0" w:space="0" w:color="auto"/>
            <w:left w:val="none" w:sz="0" w:space="0" w:color="auto"/>
            <w:bottom w:val="none" w:sz="0" w:space="0" w:color="auto"/>
            <w:right w:val="none" w:sz="0" w:space="0" w:color="auto"/>
          </w:divBdr>
        </w:div>
      </w:divsChild>
    </w:div>
    <w:div w:id="588929280">
      <w:bodyDiv w:val="1"/>
      <w:marLeft w:val="0"/>
      <w:marRight w:val="0"/>
      <w:marTop w:val="0"/>
      <w:marBottom w:val="0"/>
      <w:divBdr>
        <w:top w:val="none" w:sz="0" w:space="0" w:color="auto"/>
        <w:left w:val="none" w:sz="0" w:space="0" w:color="auto"/>
        <w:bottom w:val="none" w:sz="0" w:space="0" w:color="auto"/>
        <w:right w:val="none" w:sz="0" w:space="0" w:color="auto"/>
      </w:divBdr>
    </w:div>
    <w:div w:id="905645770">
      <w:bodyDiv w:val="1"/>
      <w:marLeft w:val="0"/>
      <w:marRight w:val="0"/>
      <w:marTop w:val="0"/>
      <w:marBottom w:val="0"/>
      <w:divBdr>
        <w:top w:val="none" w:sz="0" w:space="0" w:color="auto"/>
        <w:left w:val="none" w:sz="0" w:space="0" w:color="auto"/>
        <w:bottom w:val="none" w:sz="0" w:space="0" w:color="auto"/>
        <w:right w:val="none" w:sz="0" w:space="0" w:color="auto"/>
      </w:divBdr>
    </w:div>
    <w:div w:id="1153568566">
      <w:bodyDiv w:val="1"/>
      <w:marLeft w:val="0"/>
      <w:marRight w:val="0"/>
      <w:marTop w:val="0"/>
      <w:marBottom w:val="0"/>
      <w:divBdr>
        <w:top w:val="none" w:sz="0" w:space="0" w:color="auto"/>
        <w:left w:val="none" w:sz="0" w:space="0" w:color="auto"/>
        <w:bottom w:val="none" w:sz="0" w:space="0" w:color="auto"/>
        <w:right w:val="none" w:sz="0" w:space="0" w:color="auto"/>
      </w:divBdr>
    </w:div>
    <w:div w:id="1583949937">
      <w:bodyDiv w:val="1"/>
      <w:marLeft w:val="0"/>
      <w:marRight w:val="0"/>
      <w:marTop w:val="0"/>
      <w:marBottom w:val="0"/>
      <w:divBdr>
        <w:top w:val="none" w:sz="0" w:space="0" w:color="auto"/>
        <w:left w:val="none" w:sz="0" w:space="0" w:color="auto"/>
        <w:bottom w:val="none" w:sz="0" w:space="0" w:color="auto"/>
        <w:right w:val="none" w:sz="0" w:space="0" w:color="auto"/>
      </w:divBdr>
    </w:div>
    <w:div w:id="1731223059">
      <w:bodyDiv w:val="1"/>
      <w:marLeft w:val="0"/>
      <w:marRight w:val="0"/>
      <w:marTop w:val="0"/>
      <w:marBottom w:val="0"/>
      <w:divBdr>
        <w:top w:val="none" w:sz="0" w:space="0" w:color="auto"/>
        <w:left w:val="none" w:sz="0" w:space="0" w:color="auto"/>
        <w:bottom w:val="none" w:sz="0" w:space="0" w:color="auto"/>
        <w:right w:val="none" w:sz="0" w:space="0" w:color="auto"/>
      </w:divBdr>
    </w:div>
    <w:div w:id="1873030295">
      <w:bodyDiv w:val="1"/>
      <w:marLeft w:val="0"/>
      <w:marRight w:val="0"/>
      <w:marTop w:val="0"/>
      <w:marBottom w:val="0"/>
      <w:divBdr>
        <w:top w:val="none" w:sz="0" w:space="0" w:color="auto"/>
        <w:left w:val="none" w:sz="0" w:space="0" w:color="auto"/>
        <w:bottom w:val="none" w:sz="0" w:space="0" w:color="auto"/>
        <w:right w:val="none" w:sz="0" w:space="0" w:color="auto"/>
      </w:divBdr>
    </w:div>
    <w:div w:id="194079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services.gov.au/individuals/services/centrelink/child-care-subsidy/how-claim/supporting-documents" TargetMode="External"/><Relationship Id="rId13" Type="http://schemas.openxmlformats.org/officeDocument/2006/relationships/hyperlink" Target="https://www.humanservices.gov.au/individuals/services/centrelink/centrelink-online-accounts" TargetMode="External"/><Relationship Id="rId18" Type="http://schemas.openxmlformats.org/officeDocument/2006/relationships/hyperlink" Target="https://www.humanservices.gov.au/individuals/online-help/centrelink/confirm-your-childs-enrolment-details-child-care-subsidy" TargetMode="External"/><Relationship Id="rId3" Type="http://schemas.openxmlformats.org/officeDocument/2006/relationships/settings" Target="settings.xml"/><Relationship Id="rId21" Type="http://schemas.openxmlformats.org/officeDocument/2006/relationships/hyperlink" Target="https://support.ourxplor.com/hc/en-us/articles/360001579407-CWA-FAQ" TargetMode="External"/><Relationship Id="rId7" Type="http://schemas.openxmlformats.org/officeDocument/2006/relationships/hyperlink" Target="https://www.humanservices.gov.au/individuals/services/centrelink/child-care-subsidy/how-claim/setting-online-accounts" TargetMode="External"/><Relationship Id="rId12" Type="http://schemas.openxmlformats.org/officeDocument/2006/relationships/hyperlink" Target="https://www.humanservices.gov.au/individuals/services/centrelink/centrelink-letters-online" TargetMode="External"/><Relationship Id="rId17" Type="http://schemas.openxmlformats.org/officeDocument/2006/relationships/hyperlink" Target="https://support.ourxplor.com/hc/en-us/articles/360015429272-CCS-Parent-Steps-Xplor-and-MyGov" TargetMode="External"/><Relationship Id="rId2" Type="http://schemas.openxmlformats.org/officeDocument/2006/relationships/styles" Target="styles.xml"/><Relationship Id="rId16" Type="http://schemas.openxmlformats.org/officeDocument/2006/relationships/hyperlink" Target="http://web.myxplor.com/" TargetMode="External"/><Relationship Id="rId20" Type="http://schemas.openxmlformats.org/officeDocument/2006/relationships/hyperlink" Target="https://support.myxplor.com/hc/en-us/articles/115011516568-How-to-download-Google-Chrome-" TargetMode="External"/><Relationship Id="rId1" Type="http://schemas.openxmlformats.org/officeDocument/2006/relationships/numbering" Target="numbering.xml"/><Relationship Id="rId6" Type="http://schemas.openxmlformats.org/officeDocument/2006/relationships/hyperlink" Target="https://www.dese.gov.au/child-care-package/child-care-subsidy" TargetMode="External"/><Relationship Id="rId11" Type="http://schemas.openxmlformats.org/officeDocument/2006/relationships/hyperlink" Target="https://www.humanservices.gov.au/individuals/services/centrelink/child-care-subsidy/how-claim/confirm-enrolment" TargetMode="External"/><Relationship Id="rId5" Type="http://schemas.openxmlformats.org/officeDocument/2006/relationships/image" Target="media/image1.png"/><Relationship Id="rId15" Type="http://schemas.openxmlformats.org/officeDocument/2006/relationships/hyperlink" Target="https://support.ourxplor.com/hc/en-us/articles/home.myxplor.com" TargetMode="External"/><Relationship Id="rId23" Type="http://schemas.openxmlformats.org/officeDocument/2006/relationships/theme" Target="theme/theme1.xml"/><Relationship Id="rId10" Type="http://schemas.openxmlformats.org/officeDocument/2006/relationships/hyperlink" Target="https://www.humanservices.gov.au/individuals/subjects/express-plus-mobile-apps"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humanservices.gov.au/individuals/online-help/centrelink/claim-child-care-subsidy" TargetMode="External"/><Relationship Id="rId14" Type="http://schemas.openxmlformats.org/officeDocument/2006/relationships/hyperlink" Target="https://www.humanservices.gov.au/individuals/subjects/express-plus-mobile-app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BSCC</cp:lastModifiedBy>
  <cp:revision>2</cp:revision>
  <dcterms:created xsi:type="dcterms:W3CDTF">2023-12-06T22:11:00Z</dcterms:created>
  <dcterms:modified xsi:type="dcterms:W3CDTF">2023-12-06T22:11:00Z</dcterms:modified>
</cp:coreProperties>
</file>